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2051CC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2051CC">
              <w:rPr>
                <w:rFonts w:ascii="Times New Roman" w:hAnsi="Times New Roman"/>
              </w:rPr>
              <w:t>30</w:t>
            </w:r>
            <w:r w:rsidRPr="00235DFF">
              <w:rPr>
                <w:rFonts w:ascii="Times New Roman" w:hAnsi="Times New Roman"/>
              </w:rPr>
              <w:t>»</w:t>
            </w:r>
            <w:r w:rsidR="002051CC">
              <w:rPr>
                <w:rFonts w:ascii="Times New Roman" w:hAnsi="Times New Roman"/>
              </w:rPr>
              <w:t xml:space="preserve"> декабря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2051CC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2051CC">
              <w:rPr>
                <w:rFonts w:ascii="Times New Roman" w:hAnsi="Times New Roman"/>
              </w:rPr>
              <w:t>291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3F6B00" w:rsidRDefault="000361C5" w:rsidP="00107E8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 w:rsidRPr="00107E80">
        <w:rPr>
          <w:rFonts w:ascii="Times New Roman" w:hAnsi="Times New Roman"/>
        </w:rPr>
        <w:t>«</w:t>
      </w:r>
      <w:r w:rsidR="00107E80" w:rsidRPr="00107E80">
        <w:rPr>
          <w:rFonts w:ascii="Times New Roman" w:hAnsi="Times New Roman"/>
          <w:b/>
          <w:bCs/>
          <w:shd w:val="clear" w:color="auto" w:fill="FFFFFF"/>
        </w:rPr>
        <w:t xml:space="preserve">Об утверждении Плана основных мероприятий </w:t>
      </w:r>
    </w:p>
    <w:p w:rsidR="003F6B00" w:rsidRDefault="00107E80" w:rsidP="00107E8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 w:rsidRPr="00107E80">
        <w:rPr>
          <w:rFonts w:ascii="Times New Roman" w:hAnsi="Times New Roman"/>
          <w:b/>
          <w:bCs/>
          <w:shd w:val="clear" w:color="auto" w:fill="FFFFFF"/>
        </w:rPr>
        <w:t xml:space="preserve">в области гражданской обороны, предупреждения </w:t>
      </w:r>
    </w:p>
    <w:p w:rsidR="003F6B00" w:rsidRDefault="00107E80" w:rsidP="00107E8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 w:rsidRPr="00107E80">
        <w:rPr>
          <w:rFonts w:ascii="Times New Roman" w:hAnsi="Times New Roman"/>
          <w:b/>
          <w:bCs/>
          <w:shd w:val="clear" w:color="auto" w:fill="FFFFFF"/>
        </w:rPr>
        <w:t xml:space="preserve">и ликвидации чрезвычайных ситуаций, обеспечения </w:t>
      </w:r>
    </w:p>
    <w:p w:rsidR="003F6B00" w:rsidRDefault="00107E80" w:rsidP="00107E8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 w:rsidRPr="00107E80">
        <w:rPr>
          <w:rFonts w:ascii="Times New Roman" w:hAnsi="Times New Roman"/>
          <w:b/>
          <w:bCs/>
          <w:shd w:val="clear" w:color="auto" w:fill="FFFFFF"/>
        </w:rPr>
        <w:t xml:space="preserve">пожарной безопасности и безопасности людей на </w:t>
      </w:r>
    </w:p>
    <w:p w:rsidR="003F6B00" w:rsidRDefault="00107E80" w:rsidP="003F6B0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 w:rsidRPr="00107E80">
        <w:rPr>
          <w:rFonts w:ascii="Times New Roman" w:hAnsi="Times New Roman"/>
          <w:b/>
          <w:bCs/>
          <w:shd w:val="clear" w:color="auto" w:fill="FFFFFF"/>
        </w:rPr>
        <w:t xml:space="preserve">водных объектах на территории </w:t>
      </w:r>
      <w:r w:rsidR="003F6B00">
        <w:rPr>
          <w:rFonts w:ascii="Times New Roman" w:hAnsi="Times New Roman"/>
          <w:b/>
          <w:bCs/>
          <w:shd w:val="clear" w:color="auto" w:fill="FFFFFF"/>
        </w:rPr>
        <w:t>МО Горбунковское сельское</w:t>
      </w:r>
    </w:p>
    <w:p w:rsidR="009A4559" w:rsidRPr="003F6B00" w:rsidRDefault="003F6B00" w:rsidP="003F6B00">
      <w:pPr>
        <w:spacing w:after="0" w:line="240" w:lineRule="auto"/>
        <w:ind w:left="142" w:right="-2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поселение </w:t>
      </w:r>
      <w:r w:rsidR="00107E80" w:rsidRPr="00107E80">
        <w:rPr>
          <w:rFonts w:ascii="Times New Roman" w:hAnsi="Times New Roman"/>
          <w:b/>
          <w:bCs/>
          <w:shd w:val="clear" w:color="auto" w:fill="FFFFFF"/>
        </w:rPr>
        <w:t>на 2022 год</w:t>
      </w:r>
      <w:r w:rsidR="009A4559" w:rsidRPr="00107E80">
        <w:rPr>
          <w:rFonts w:ascii="Times New Roman" w:hAnsi="Times New Roman"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5C51BD" w:rsidRDefault="005C51BD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C51BD">
        <w:rPr>
          <w:rFonts w:ascii="Times New Roman" w:hAnsi="Times New Roman"/>
          <w:shd w:val="clear" w:color="auto" w:fill="FFFFFF"/>
        </w:rPr>
        <w:t xml:space="preserve">В соответствии с постановлением Правительства Российской Федерации от 02.11.2020 </w:t>
      </w:r>
      <w:r>
        <w:rPr>
          <w:rFonts w:ascii="Times New Roman" w:hAnsi="Times New Roman"/>
          <w:shd w:val="clear" w:color="auto" w:fill="FFFFFF"/>
        </w:rPr>
        <w:t xml:space="preserve">                     </w:t>
      </w:r>
      <w:r w:rsidRPr="005C51BD">
        <w:rPr>
          <w:rFonts w:ascii="Times New Roman" w:hAnsi="Times New Roman"/>
          <w:shd w:val="clear" w:color="auto" w:fill="FFFFFF"/>
        </w:rPr>
        <w:t>№ 841 «Об утверждении положения о подготовке населения в области гражданской обороны», приказом МЧС России 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объектах», руководствуясь</w:t>
      </w:r>
      <w:r w:rsidR="00714648" w:rsidRPr="005C51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Уставом МО Горбунковское сельское поселение </w:t>
      </w:r>
      <w:r w:rsidR="00714648" w:rsidRPr="005C51BD">
        <w:rPr>
          <w:rFonts w:ascii="Times New Roman" w:hAnsi="Times New Roman"/>
        </w:rPr>
        <w:t>местная администрация МО Горбунковское сельское поселения Ломоносовского муниципального района Ленинградской области</w:t>
      </w:r>
      <w:r w:rsidR="009A4559" w:rsidRPr="005C51BD">
        <w:rPr>
          <w:rFonts w:ascii="Times New Roman" w:hAnsi="Times New Roman"/>
        </w:rPr>
        <w:t>,</w:t>
      </w:r>
      <w:r w:rsidR="00F43AD2" w:rsidRPr="005C51BD">
        <w:rPr>
          <w:rFonts w:ascii="Times New Roman" w:hAnsi="Times New Roman"/>
        </w:rPr>
        <w:t xml:space="preserve">                                     </w:t>
      </w:r>
      <w:r w:rsidR="00111E26" w:rsidRPr="005C51BD">
        <w:rPr>
          <w:rFonts w:ascii="Times New Roman" w:hAnsi="Times New Roman"/>
        </w:rPr>
        <w:t xml:space="preserve">        </w:t>
      </w:r>
      <w:r w:rsidR="00F43AD2" w:rsidRPr="005C51BD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1A663D" w:rsidRDefault="001A663D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A663D">
        <w:rPr>
          <w:rFonts w:ascii="Times New Roman" w:hAnsi="Times New Roman"/>
          <w:shd w:val="clear" w:color="auto" w:fill="FFFFFF"/>
        </w:rPr>
        <w:t xml:space="preserve">Утвердить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</w:t>
      </w:r>
      <w:r>
        <w:rPr>
          <w:rFonts w:ascii="Times New Roman" w:hAnsi="Times New Roman"/>
          <w:shd w:val="clear" w:color="auto" w:fill="FFFFFF"/>
        </w:rPr>
        <w:t>образования Горбунковское сельское поселение</w:t>
      </w:r>
      <w:r w:rsidRPr="001A663D">
        <w:rPr>
          <w:rFonts w:ascii="Times New Roman" w:hAnsi="Times New Roman"/>
          <w:shd w:val="clear" w:color="auto" w:fill="FFFFFF"/>
        </w:rPr>
        <w:t xml:space="preserve"> на 2022 год (</w:t>
      </w:r>
      <w:r>
        <w:rPr>
          <w:rFonts w:ascii="Times New Roman" w:hAnsi="Times New Roman"/>
          <w:shd w:val="clear" w:color="auto" w:fill="FFFFFF"/>
        </w:rPr>
        <w:t>Приложение № 1</w:t>
      </w:r>
      <w:r w:rsidRPr="001A663D">
        <w:rPr>
          <w:rFonts w:ascii="Times New Roman" w:hAnsi="Times New Roman"/>
          <w:shd w:val="clear" w:color="auto" w:fill="FFFFFF"/>
        </w:rPr>
        <w:t>).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916C6" w:rsidRDefault="006916C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2051CC">
        <w:rPr>
          <w:rFonts w:ascii="Times New Roman" w:hAnsi="Times New Roman"/>
          <w:szCs w:val="20"/>
        </w:rPr>
        <w:t>30.12.2021</w:t>
      </w:r>
      <w:bookmarkStart w:id="0" w:name="_GoBack"/>
      <w:bookmarkEnd w:id="0"/>
      <w:r w:rsidR="00084531">
        <w:rPr>
          <w:rFonts w:ascii="Times New Roman" w:hAnsi="Times New Roman"/>
          <w:szCs w:val="20"/>
        </w:rPr>
        <w:t xml:space="preserve"> г.</w:t>
      </w:r>
      <w:r w:rsidR="00183D20">
        <w:rPr>
          <w:rFonts w:ascii="Times New Roman" w:hAnsi="Times New Roman"/>
          <w:szCs w:val="20"/>
        </w:rPr>
        <w:t xml:space="preserve"> №</w:t>
      </w:r>
      <w:r w:rsidR="002051CC">
        <w:rPr>
          <w:rFonts w:ascii="Times New Roman" w:hAnsi="Times New Roman"/>
          <w:szCs w:val="20"/>
        </w:rPr>
        <w:t xml:space="preserve"> 291</w:t>
      </w: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p w:rsidR="00A91C04" w:rsidRPr="00183D20" w:rsidRDefault="00A91C04" w:rsidP="00183D20">
      <w:pPr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134B85" w:rsidRPr="00134B85" w:rsidRDefault="00134B85" w:rsidP="00BF765B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134B85">
        <w:rPr>
          <w:rFonts w:ascii="Times New Roman" w:eastAsia="Times New Roman" w:hAnsi="Times New Roman"/>
          <w:b/>
          <w:bCs/>
          <w:szCs w:val="28"/>
          <w:lang w:eastAsia="ru-RU"/>
        </w:rPr>
        <w:t>ПЛАН</w:t>
      </w:r>
    </w:p>
    <w:p w:rsidR="00134B85" w:rsidRDefault="00134B85" w:rsidP="00384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8"/>
          <w:lang w:eastAsia="ru-RU"/>
        </w:rPr>
      </w:pPr>
      <w:r w:rsidRPr="00134B85">
        <w:rPr>
          <w:rFonts w:ascii="Times New Roman" w:eastAsia="Times New Roman" w:hAnsi="Times New Roman"/>
          <w:b/>
          <w:bCs/>
          <w:szCs w:val="28"/>
          <w:lang w:eastAsia="ru-RU"/>
        </w:rPr>
        <w:t xml:space="preserve">основных мероприятий </w:t>
      </w:r>
      <w:r w:rsidR="00BF765B" w:rsidRPr="00BF765B">
        <w:rPr>
          <w:rFonts w:ascii="Times New Roman" w:eastAsia="Times New Roman" w:hAnsi="Times New Roman"/>
          <w:b/>
          <w:bCs/>
          <w:szCs w:val="28"/>
          <w:lang w:eastAsia="ru-RU"/>
        </w:rPr>
        <w:t>МО Горбунковское сельское поселение</w:t>
      </w:r>
      <w:r w:rsidRPr="00134B85">
        <w:rPr>
          <w:rFonts w:ascii="Times New Roman" w:eastAsia="Times New Roman" w:hAnsi="Times New Roman"/>
          <w:b/>
          <w:bCs/>
          <w:szCs w:val="28"/>
          <w:lang w:eastAsia="ru-RU"/>
        </w:rPr>
        <w:t xml:space="preserve"> в области гражданской обороны, предупреждения и ликвидации чрезвычайных ситуаций и обеспечения безопасности на водных объектах на 2022 г.</w:t>
      </w:r>
    </w:p>
    <w:p w:rsidR="00245805" w:rsidRPr="00134B85" w:rsidRDefault="00245805" w:rsidP="00384F50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134B85" w:rsidRPr="00134B85" w:rsidRDefault="00134B85" w:rsidP="00245805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1.Основные направления деятельности и задачи отдела по делам ГО и ЧС:</w:t>
      </w:r>
    </w:p>
    <w:p w:rsidR="00134B85" w:rsidRPr="00134B85" w:rsidRDefault="00384F50" w:rsidP="00245805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t xml:space="preserve">        </w:t>
      </w:r>
      <w:r w:rsidR="00134B85" w:rsidRPr="00134B85">
        <w:rPr>
          <w:rFonts w:ascii="Times New Roman" w:eastAsia="Times New Roman" w:hAnsi="Times New Roman"/>
          <w:b/>
          <w:bCs/>
          <w:color w:val="333333"/>
          <w:lang w:eastAsia="ru-RU"/>
        </w:rPr>
        <w:t>В области защиты от чрезвычайных ситуаций</w:t>
      </w:r>
      <w:r w:rsidR="00134B85" w:rsidRPr="00134B85">
        <w:rPr>
          <w:rFonts w:ascii="Times New Roman" w:eastAsia="Times New Roman" w:hAnsi="Times New Roman"/>
          <w:color w:val="333333"/>
          <w:lang w:eastAsia="ru-RU"/>
        </w:rPr>
        <w:t> – реализацию мероприятий, направленных на снижение рисков и смягчения последствий возможных ЧС природного и техногенного характера, обеспечение готовности формирований к ликвидации ЧС, подготовку работников организаций, неработающее население и учащихся к действиям в чрезвычайных ситуациях.</w:t>
      </w:r>
    </w:p>
    <w:p w:rsidR="00134B85" w:rsidRPr="00134B85" w:rsidRDefault="00134B85" w:rsidP="00245805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         </w:t>
      </w:r>
      <w:r w:rsidRPr="00134B85">
        <w:rPr>
          <w:rFonts w:ascii="Times New Roman" w:eastAsia="Times New Roman" w:hAnsi="Times New Roman"/>
          <w:b/>
          <w:bCs/>
          <w:color w:val="333333"/>
          <w:lang w:eastAsia="ru-RU"/>
        </w:rPr>
        <w:t>В области гражданской обороны</w:t>
      </w:r>
      <w:r w:rsidRPr="00134B85">
        <w:rPr>
          <w:rFonts w:ascii="Times New Roman" w:eastAsia="Times New Roman" w:hAnsi="Times New Roman"/>
          <w:color w:val="333333"/>
          <w:lang w:eastAsia="ru-RU"/>
        </w:rPr>
        <w:t> – совершенствование нормативной правовой базы с учетом современных требований, обеспечение повседневной готовности органов управления и формирований гражданской обороны к выполнению возложенных на них задач при переводе на условия военного времени, возникновения крупномасштабных чрезвычайных ситуаций, вызванных террористическими актами.</w:t>
      </w:r>
    </w:p>
    <w:p w:rsidR="00134B85" w:rsidRPr="00134B85" w:rsidRDefault="00134B85" w:rsidP="00245805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         </w:t>
      </w:r>
      <w:r w:rsidRPr="00134B85">
        <w:rPr>
          <w:rFonts w:ascii="Times New Roman" w:eastAsia="Times New Roman" w:hAnsi="Times New Roman"/>
          <w:b/>
          <w:bCs/>
          <w:color w:val="333333"/>
          <w:lang w:eastAsia="ru-RU"/>
        </w:rPr>
        <w:t>В области обеспечения безопасности людей на водных объектах:</w:t>
      </w:r>
    </w:p>
    <w:p w:rsidR="00134B85" w:rsidRPr="00134B85" w:rsidRDefault="00134B85" w:rsidP="00245805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- повышение эффективности контроля за обеспечением безопасности людей на водных объектах;</w:t>
      </w:r>
    </w:p>
    <w:p w:rsidR="00134B85" w:rsidRPr="00134B85" w:rsidRDefault="00134B85" w:rsidP="00245805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- повышение эффективности профилактических мероприятий по предупреждению несчастных случаев с людьми на водных объектах.  </w:t>
      </w:r>
    </w:p>
    <w:p w:rsidR="00134B85" w:rsidRPr="00134B85" w:rsidRDefault="00134B85" w:rsidP="00134B8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34B85">
        <w:rPr>
          <w:rFonts w:ascii="Times New Roman" w:eastAsia="Times New Roman" w:hAnsi="Times New Roman"/>
          <w:color w:val="333333"/>
          <w:lang w:eastAsia="ru-RU"/>
        </w:rPr>
        <w:t> </w:t>
      </w:r>
    </w:p>
    <w:tbl>
      <w:tblPr>
        <w:tblpPr w:leftFromText="180" w:rightFromText="180" w:vertAnchor="text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2"/>
        <w:gridCol w:w="2394"/>
        <w:gridCol w:w="1967"/>
        <w:gridCol w:w="1381"/>
      </w:tblGrid>
      <w:tr w:rsidR="00134B85" w:rsidRPr="00134B85" w:rsidTr="00C91BAD">
        <w:trPr>
          <w:trHeight w:val="702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after="120" w:line="230" w:lineRule="atLeast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Сроки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исполнения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Мероприятия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Исполнители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(Ф.И.О.)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Ответственный за исполнение (Ф.И.О.)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Примечание</w:t>
            </w:r>
          </w:p>
        </w:tc>
      </w:tr>
      <w:tr w:rsidR="00134B85" w:rsidRPr="00134B85" w:rsidTr="00C91BAD">
        <w:trPr>
          <w:trHeight w:val="96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 нарушении жизнедеятельности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При возникновении ЧС - введение режимов повышенной готовности или чрезвычайной ситуации для соответствующих органов управления и сил РСЧС на территории муниципального </w:t>
            </w:r>
            <w:r w:rsidR="00245805">
              <w:rPr>
                <w:rFonts w:ascii="Times New Roman" w:eastAsia="Times New Roman" w:hAnsi="Times New Roman"/>
                <w:color w:val="333333"/>
                <w:lang w:eastAsia="ru-RU"/>
              </w:rPr>
              <w:t>образования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6D6026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Глава </w:t>
            </w:r>
            <w:r w:rsidR="00C91BA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местной администрации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BC5E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Глава  администрации </w:t>
            </w:r>
            <w:r w:rsidR="00BC5EC7">
              <w:rPr>
                <w:rFonts w:ascii="Times New Roman" w:eastAsia="Times New Roman" w:hAnsi="Times New Roman"/>
                <w:color w:val="333333"/>
                <w:lang w:eastAsia="ru-RU"/>
              </w:rPr>
              <w:t>Ломоносовского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13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 нарушении жизнедеятельности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Осуществление информирования населения о чрезвычайных ситуациях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767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В течение года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Создание и своевременное пополнение материального резерва по ГО, на 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предупреждение и ликвидации ЧС природного и техногенного характера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Глава местной администрации 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AB6AD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Глава местной администрации МО Горбунковское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 </w:t>
            </w:r>
          </w:p>
        </w:tc>
      </w:tr>
      <w:tr w:rsidR="00134B85" w:rsidRPr="00134B85" w:rsidTr="00C91BAD">
        <w:trPr>
          <w:trHeight w:val="1336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Круглосуточно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Прием от населения и организаций сообщений о любых происшествиях, ЧС, в.т.ч. природного и техногенного характера, обеспечение контроля за ходом выполнения мероприятий по предупреждению и ликвидации ЧС, составление текущих сводок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45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В течение года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Составление годовых аналитических материалов, отчетов по работе ЕДДС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94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Февраль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Составить перечень руководящих нормативно – правовых актов для ЕДДС муниципального района, перечень утвердить у председателя КЭТР. Обеспечить наличие нормативно – правовой базы в ЕДДС МР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 муниципального района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625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До 15 января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Составить план развития ЕДДС на 2022 год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C91BAD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721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1 раз в квартал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Корректировка Плана прикрытия объектов ЖКХ и соцкультбыта резервными дизельными электростанциями при авариях на ЛЭП муниципального 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района, паспорта ЕДДС МР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Начальник ЕДДС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507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март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Откорректировать План привлечения сил и средств для тушения степных пожаров муниципального района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ЕДДС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92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До 15.01.2022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Составить План проведения КШТ, КШУ, объектовых тренировок по ГО и ЧС на территории муниципального района на 2022 год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83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Июнь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Провести проверки СОТ, СОО, СОП, расположенных на территории городского поселения, составить акты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Март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Организовать и провести комплекс мер по усилению пожарной безопасности в весенне – летний пожароопасный период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  <w:r w:rsidR="00BC5EC7">
              <w:rPr>
                <w:rFonts w:ascii="Times New Roman" w:eastAsia="Times New Roman" w:hAnsi="Times New Roman"/>
                <w:color w:val="333333"/>
                <w:lang w:eastAsia="ru-RU"/>
              </w:rPr>
              <w:t>,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Август - ноябрь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Провести комплекс мероприятий по усилению мер пожарной безопасности в осеннее – зимний пожароопасный период 2022-2023 гг.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Глава местной администрации МО Горбунковское сельское поселение, 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До 01 марта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Подготовить и представить отчет о состоянии ГО, о защите населения от ЧС, безопасности населения на водных объектах в муниципальном районе, о работе отдела по делам ГО и ЧС КЭТР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 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Май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Провести комплекс мероприятий по безопасности 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людей на водных объектах (в т.ч. тех. водоемах) на территории муниципального района, на технических водоемах ПАО «ППГХО», АО «РИР»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BC5EC7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 xml:space="preserve">Глава местной администрации МО </w:t>
            </w: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Декабрь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Организовать мероприятия по безопасности людей при проведении новогодних и рождественских праздников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EA" w:rsidRPr="00134B85" w:rsidRDefault="000002EA" w:rsidP="000002E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В течении года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Продолжить работу по оформлению и обновлению уголков по вопросам ГО, ЧС в организациях, администрация сельских поселений (клубы, библиотеки, детские сады и др.)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 муниципального района,</w:t>
            </w:r>
          </w:p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руководители организаций,</w:t>
            </w:r>
          </w:p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местной администрации МО Горбунковское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1284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По отдельным планам организаций, предприятий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Участие в проведении командно – штабных учений, пожарно – тактических учений, объектовых тренировок на объектах экономики, предприятий, учреждений на территории муниципального района, проводимых силовыми структурами муниципального района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13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октябрь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Участие в проводимой Всероссийской штабной тренировке по </w:t>
            </w: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гражданской обороне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Февраль-март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О первоочередных мерах по подготовке к весенне – летнему пожароопасному периоду 2022 года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rPr>
          <w:trHeight w:val="66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Апрель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Проведение смотра - конкурса на лучшую учебно – материальную базу по ГО и предупреждению ЧС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Сентябрь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Принять меры по усилению пожарной безопасности в осенне – зимний пожароопасный период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134B85" w:rsidRPr="00134B85" w:rsidTr="00C91BAD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Май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Принять меры по безопасности поведения людей на водных объектах в летний период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Начальник отдела по делам ГО и ЧС КЭТР муниципального района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0002EA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Глава муниципаль</w:t>
            </w:r>
            <w:r w:rsidR="00134B85"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ного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B85" w:rsidRPr="00134B85" w:rsidRDefault="00134B85" w:rsidP="00134B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34B85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</w:tbl>
    <w:p w:rsidR="00183D20" w:rsidRPr="00BF765B" w:rsidRDefault="00183D20" w:rsidP="0018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183D20" w:rsidRPr="00BF765B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5C" w:rsidRDefault="00CA415C">
      <w:r>
        <w:separator/>
      </w:r>
    </w:p>
  </w:endnote>
  <w:endnote w:type="continuationSeparator" w:id="0">
    <w:p w:rsidR="00CA415C" w:rsidRDefault="00CA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5C" w:rsidRDefault="00CA415C">
      <w:r>
        <w:separator/>
      </w:r>
    </w:p>
  </w:footnote>
  <w:footnote w:type="continuationSeparator" w:id="0">
    <w:p w:rsidR="00CA415C" w:rsidRDefault="00CA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74CC"/>
    <w:rsid w:val="001D740B"/>
    <w:rsid w:val="001E4898"/>
    <w:rsid w:val="002051CC"/>
    <w:rsid w:val="00206E0E"/>
    <w:rsid w:val="00211FD3"/>
    <w:rsid w:val="002134A2"/>
    <w:rsid w:val="00222301"/>
    <w:rsid w:val="00226C0D"/>
    <w:rsid w:val="00230F32"/>
    <w:rsid w:val="00235DFF"/>
    <w:rsid w:val="00245805"/>
    <w:rsid w:val="0025047B"/>
    <w:rsid w:val="002625E1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33667"/>
    <w:rsid w:val="00345DD4"/>
    <w:rsid w:val="00346A06"/>
    <w:rsid w:val="00354139"/>
    <w:rsid w:val="00362796"/>
    <w:rsid w:val="00365316"/>
    <w:rsid w:val="00366F2E"/>
    <w:rsid w:val="00381757"/>
    <w:rsid w:val="00384F50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916C6"/>
    <w:rsid w:val="006A229A"/>
    <w:rsid w:val="006A2464"/>
    <w:rsid w:val="006B6CA4"/>
    <w:rsid w:val="006D6026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A415C"/>
    <w:rsid w:val="00CB0C79"/>
    <w:rsid w:val="00CB0EF5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5192-D0B4-4FE2-B960-DAD56407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22</cp:revision>
  <cp:lastPrinted>2022-02-16T06:53:00Z</cp:lastPrinted>
  <dcterms:created xsi:type="dcterms:W3CDTF">2022-02-16T09:37:00Z</dcterms:created>
  <dcterms:modified xsi:type="dcterms:W3CDTF">2022-02-17T09:48:00Z</dcterms:modified>
</cp:coreProperties>
</file>