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B4" w:rsidRPr="00FC39C9" w:rsidRDefault="008223B4" w:rsidP="008223B4">
      <w:pPr>
        <w:rPr>
          <w:sz w:val="24"/>
          <w:szCs w:val="24"/>
        </w:rPr>
      </w:pPr>
      <w:r>
        <w:rPr>
          <w:sz w:val="24"/>
          <w:szCs w:val="24"/>
        </w:rPr>
        <w:t xml:space="preserve">                                                                      </w:t>
      </w:r>
      <w:r>
        <w:rPr>
          <w:noProof/>
        </w:rPr>
        <w:drawing>
          <wp:inline distT="0" distB="0" distL="0" distR="0" wp14:anchorId="73B52780" wp14:editId="07B954E9">
            <wp:extent cx="514350" cy="800100"/>
            <wp:effectExtent l="0" t="0" r="0"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noFill/>
                    <a:ln>
                      <a:noFill/>
                    </a:ln>
                  </pic:spPr>
                </pic:pic>
              </a:graphicData>
            </a:graphic>
          </wp:inline>
        </w:drawing>
      </w:r>
    </w:p>
    <w:p w:rsidR="008223B4" w:rsidRPr="00E91588" w:rsidRDefault="008223B4" w:rsidP="008223B4">
      <w:pPr>
        <w:jc w:val="center"/>
        <w:rPr>
          <w:b/>
          <w:sz w:val="24"/>
          <w:szCs w:val="24"/>
        </w:rPr>
      </w:pPr>
      <w:r w:rsidRPr="00E91588">
        <w:rPr>
          <w:b/>
          <w:sz w:val="24"/>
          <w:szCs w:val="24"/>
        </w:rPr>
        <w:t>Местна</w:t>
      </w:r>
      <w:r>
        <w:rPr>
          <w:b/>
          <w:sz w:val="24"/>
          <w:szCs w:val="24"/>
        </w:rPr>
        <w:t xml:space="preserve">я администрация муниципального </w:t>
      </w:r>
      <w:r w:rsidRPr="00E91588">
        <w:rPr>
          <w:b/>
          <w:sz w:val="24"/>
          <w:szCs w:val="24"/>
        </w:rPr>
        <w:t>образования</w:t>
      </w:r>
    </w:p>
    <w:p w:rsidR="008223B4" w:rsidRPr="00E91588" w:rsidRDefault="008223B4" w:rsidP="008223B4">
      <w:pPr>
        <w:jc w:val="center"/>
        <w:rPr>
          <w:b/>
          <w:sz w:val="24"/>
          <w:szCs w:val="24"/>
        </w:rPr>
      </w:pPr>
      <w:r w:rsidRPr="00E91588">
        <w:rPr>
          <w:b/>
          <w:sz w:val="24"/>
          <w:szCs w:val="24"/>
        </w:rPr>
        <w:t xml:space="preserve"> Горбунковское сельское поселение муниципального образования Ломоносовского муниципального района Ленинградской области</w:t>
      </w:r>
    </w:p>
    <w:p w:rsidR="008223B4" w:rsidRPr="00E91588" w:rsidRDefault="008223B4" w:rsidP="008223B4">
      <w:pPr>
        <w:jc w:val="center"/>
        <w:rPr>
          <w:b/>
          <w:sz w:val="24"/>
          <w:szCs w:val="24"/>
        </w:rPr>
      </w:pPr>
    </w:p>
    <w:p w:rsidR="008223B4" w:rsidRPr="00E91588" w:rsidRDefault="008223B4" w:rsidP="008223B4">
      <w:pPr>
        <w:jc w:val="center"/>
        <w:rPr>
          <w:b/>
          <w:sz w:val="24"/>
          <w:szCs w:val="24"/>
        </w:rPr>
      </w:pPr>
      <w:r w:rsidRPr="00E91588">
        <w:rPr>
          <w:b/>
          <w:sz w:val="24"/>
          <w:szCs w:val="24"/>
        </w:rPr>
        <w:t xml:space="preserve">ПОСТАНОВЛЕНИЕ </w:t>
      </w:r>
    </w:p>
    <w:p w:rsidR="008223B4" w:rsidRPr="00E91588" w:rsidRDefault="008223B4" w:rsidP="008223B4">
      <w:pPr>
        <w:jc w:val="both"/>
        <w:rPr>
          <w:sz w:val="24"/>
          <w:szCs w:val="24"/>
        </w:rPr>
      </w:pPr>
    </w:p>
    <w:p w:rsidR="008223B4" w:rsidRPr="00C34F25" w:rsidRDefault="008223B4" w:rsidP="008223B4">
      <w:pPr>
        <w:jc w:val="both"/>
        <w:rPr>
          <w:sz w:val="22"/>
          <w:szCs w:val="22"/>
        </w:rPr>
      </w:pPr>
    </w:p>
    <w:tbl>
      <w:tblPr>
        <w:tblW w:w="0" w:type="auto"/>
        <w:tblLook w:val="01E0" w:firstRow="1" w:lastRow="1" w:firstColumn="1" w:lastColumn="1" w:noHBand="0" w:noVBand="0"/>
      </w:tblPr>
      <w:tblGrid>
        <w:gridCol w:w="4785"/>
        <w:gridCol w:w="4786"/>
      </w:tblGrid>
      <w:tr w:rsidR="008223B4" w:rsidRPr="00C34F25" w:rsidTr="00D00ACD">
        <w:tc>
          <w:tcPr>
            <w:tcW w:w="4785" w:type="dxa"/>
          </w:tcPr>
          <w:p w:rsidR="008223B4" w:rsidRPr="00C34F25" w:rsidRDefault="008223B4" w:rsidP="002E33E4">
            <w:pPr>
              <w:rPr>
                <w:sz w:val="22"/>
                <w:szCs w:val="22"/>
              </w:rPr>
            </w:pPr>
            <w:r w:rsidRPr="00C34F25">
              <w:rPr>
                <w:sz w:val="22"/>
                <w:szCs w:val="22"/>
              </w:rPr>
              <w:t>«</w:t>
            </w:r>
            <w:r w:rsidR="002E33E4">
              <w:rPr>
                <w:sz w:val="22"/>
                <w:szCs w:val="22"/>
              </w:rPr>
              <w:t>29</w:t>
            </w:r>
            <w:r w:rsidRPr="00C34F25">
              <w:rPr>
                <w:sz w:val="22"/>
                <w:szCs w:val="22"/>
              </w:rPr>
              <w:t xml:space="preserve">» </w:t>
            </w:r>
            <w:r w:rsidR="002E33E4">
              <w:rPr>
                <w:sz w:val="22"/>
                <w:szCs w:val="22"/>
              </w:rPr>
              <w:t xml:space="preserve">марта </w:t>
            </w:r>
            <w:bookmarkStart w:id="0" w:name="_GoBack"/>
            <w:bookmarkEnd w:id="0"/>
            <w:r w:rsidRPr="00C34F25">
              <w:rPr>
                <w:sz w:val="22"/>
                <w:szCs w:val="22"/>
              </w:rPr>
              <w:t xml:space="preserve"> 20</w:t>
            </w:r>
            <w:r w:rsidR="003B1D5E" w:rsidRPr="00C34F25">
              <w:rPr>
                <w:sz w:val="22"/>
                <w:szCs w:val="22"/>
              </w:rPr>
              <w:t>21</w:t>
            </w:r>
            <w:r w:rsidRPr="00C34F25">
              <w:rPr>
                <w:sz w:val="22"/>
                <w:szCs w:val="22"/>
              </w:rPr>
              <w:t xml:space="preserve"> года</w:t>
            </w:r>
          </w:p>
        </w:tc>
        <w:tc>
          <w:tcPr>
            <w:tcW w:w="4786" w:type="dxa"/>
          </w:tcPr>
          <w:p w:rsidR="008223B4" w:rsidRPr="00C34F25" w:rsidRDefault="008223B4" w:rsidP="002E33E4">
            <w:pPr>
              <w:ind w:firstLine="426"/>
              <w:jc w:val="right"/>
              <w:rPr>
                <w:sz w:val="22"/>
                <w:szCs w:val="22"/>
              </w:rPr>
            </w:pPr>
            <w:r w:rsidRPr="00C34F25">
              <w:rPr>
                <w:sz w:val="22"/>
                <w:szCs w:val="22"/>
              </w:rPr>
              <w:t xml:space="preserve">№ </w:t>
            </w:r>
            <w:r w:rsidR="002E33E4">
              <w:rPr>
                <w:sz w:val="22"/>
                <w:szCs w:val="22"/>
              </w:rPr>
              <w:t>65</w:t>
            </w:r>
          </w:p>
        </w:tc>
      </w:tr>
    </w:tbl>
    <w:p w:rsidR="006E4D59" w:rsidRPr="00C34F25" w:rsidRDefault="006E4D59" w:rsidP="008223B4">
      <w:pPr>
        <w:ind w:right="4110"/>
        <w:rPr>
          <w:b/>
          <w:color w:val="000000"/>
          <w:sz w:val="22"/>
          <w:szCs w:val="22"/>
        </w:rPr>
      </w:pPr>
    </w:p>
    <w:p w:rsidR="00016E7D" w:rsidRPr="00C34F25" w:rsidRDefault="00016E7D" w:rsidP="00016E7D">
      <w:pPr>
        <w:pStyle w:val="HEADERTEXT"/>
        <w:rPr>
          <w:rFonts w:ascii="Times New Roman" w:hAnsi="Times New Roman" w:cs="Times New Roman"/>
          <w:b/>
          <w:bCs/>
          <w:color w:val="auto"/>
          <w:sz w:val="22"/>
          <w:szCs w:val="22"/>
        </w:rPr>
      </w:pPr>
      <w:r w:rsidRPr="00C34F25">
        <w:rPr>
          <w:rFonts w:ascii="Times New Roman" w:hAnsi="Times New Roman" w:cs="Times New Roman"/>
          <w:b/>
          <w:color w:val="000000"/>
          <w:sz w:val="22"/>
          <w:szCs w:val="22"/>
        </w:rPr>
        <w:t>«</w:t>
      </w:r>
      <w:r w:rsidR="008223B4" w:rsidRPr="00C34F25">
        <w:rPr>
          <w:rFonts w:ascii="Times New Roman" w:hAnsi="Times New Roman" w:cs="Times New Roman"/>
          <w:b/>
          <w:color w:val="000000"/>
          <w:sz w:val="22"/>
          <w:szCs w:val="22"/>
        </w:rPr>
        <w:t xml:space="preserve">Об утверждении </w:t>
      </w:r>
      <w:r w:rsidRPr="00C34F25">
        <w:rPr>
          <w:rFonts w:ascii="Times New Roman" w:hAnsi="Times New Roman" w:cs="Times New Roman"/>
          <w:b/>
          <w:bCs/>
          <w:color w:val="auto"/>
          <w:sz w:val="22"/>
          <w:szCs w:val="22"/>
        </w:rPr>
        <w:t xml:space="preserve">Порядка и перечня </w:t>
      </w:r>
    </w:p>
    <w:p w:rsidR="00016E7D" w:rsidRPr="00C34F25" w:rsidRDefault="00016E7D" w:rsidP="00016E7D">
      <w:pPr>
        <w:pStyle w:val="HEADERTEXT"/>
        <w:rPr>
          <w:rFonts w:ascii="Times New Roman" w:hAnsi="Times New Roman" w:cs="Times New Roman"/>
          <w:b/>
          <w:bCs/>
          <w:color w:val="auto"/>
          <w:sz w:val="22"/>
          <w:szCs w:val="22"/>
        </w:rPr>
      </w:pPr>
      <w:r w:rsidRPr="00C34F25">
        <w:rPr>
          <w:rFonts w:ascii="Times New Roman" w:hAnsi="Times New Roman" w:cs="Times New Roman"/>
          <w:b/>
          <w:bCs/>
          <w:color w:val="auto"/>
          <w:sz w:val="22"/>
          <w:szCs w:val="22"/>
        </w:rPr>
        <w:t xml:space="preserve">случаев оказания на возвратной и (или) </w:t>
      </w:r>
    </w:p>
    <w:p w:rsidR="00016E7D" w:rsidRPr="00C34F25" w:rsidRDefault="00016E7D" w:rsidP="00016E7D">
      <w:pPr>
        <w:pStyle w:val="HEADERTEXT"/>
        <w:rPr>
          <w:rFonts w:ascii="Times New Roman" w:hAnsi="Times New Roman" w:cs="Times New Roman"/>
          <w:b/>
          <w:bCs/>
          <w:color w:val="auto"/>
          <w:sz w:val="22"/>
          <w:szCs w:val="22"/>
        </w:rPr>
      </w:pPr>
      <w:r w:rsidRPr="00C34F25">
        <w:rPr>
          <w:rFonts w:ascii="Times New Roman" w:hAnsi="Times New Roman" w:cs="Times New Roman"/>
          <w:b/>
          <w:bCs/>
          <w:color w:val="auto"/>
          <w:sz w:val="22"/>
          <w:szCs w:val="22"/>
        </w:rPr>
        <w:t xml:space="preserve">безвозвратной основе за счет средств местного </w:t>
      </w:r>
    </w:p>
    <w:p w:rsidR="00016E7D" w:rsidRPr="00C34F25" w:rsidRDefault="00016E7D" w:rsidP="00016E7D">
      <w:pPr>
        <w:pStyle w:val="HEADERTEXT"/>
        <w:rPr>
          <w:rFonts w:ascii="Times New Roman" w:hAnsi="Times New Roman" w:cs="Times New Roman"/>
          <w:b/>
          <w:bCs/>
          <w:color w:val="auto"/>
          <w:sz w:val="22"/>
          <w:szCs w:val="22"/>
        </w:rPr>
      </w:pPr>
      <w:r w:rsidRPr="00C34F25">
        <w:rPr>
          <w:rFonts w:ascii="Times New Roman" w:hAnsi="Times New Roman" w:cs="Times New Roman"/>
          <w:b/>
          <w:bCs/>
          <w:color w:val="auto"/>
          <w:sz w:val="22"/>
          <w:szCs w:val="22"/>
        </w:rPr>
        <w:t xml:space="preserve">бюджета дополнительной помощи при возникновении </w:t>
      </w:r>
    </w:p>
    <w:p w:rsidR="00016E7D" w:rsidRPr="00C34F25" w:rsidRDefault="00016E7D" w:rsidP="00016E7D">
      <w:pPr>
        <w:pStyle w:val="HEADERTEXT"/>
        <w:rPr>
          <w:rFonts w:ascii="Times New Roman" w:hAnsi="Times New Roman" w:cs="Times New Roman"/>
          <w:b/>
          <w:bCs/>
          <w:color w:val="auto"/>
          <w:sz w:val="22"/>
          <w:szCs w:val="22"/>
        </w:rPr>
      </w:pPr>
      <w:r w:rsidRPr="00C34F25">
        <w:rPr>
          <w:rFonts w:ascii="Times New Roman" w:hAnsi="Times New Roman" w:cs="Times New Roman"/>
          <w:b/>
          <w:bCs/>
          <w:color w:val="auto"/>
          <w:sz w:val="22"/>
          <w:szCs w:val="22"/>
        </w:rPr>
        <w:t xml:space="preserve">неотложной необходимости в проведении капитального </w:t>
      </w:r>
    </w:p>
    <w:p w:rsidR="00016E7D" w:rsidRPr="00C34F25" w:rsidRDefault="00016E7D" w:rsidP="00016E7D">
      <w:pPr>
        <w:pStyle w:val="HEADERTEXT"/>
        <w:rPr>
          <w:rFonts w:ascii="Times New Roman" w:hAnsi="Times New Roman" w:cs="Times New Roman"/>
          <w:b/>
          <w:bCs/>
          <w:color w:val="auto"/>
          <w:sz w:val="22"/>
          <w:szCs w:val="22"/>
        </w:rPr>
      </w:pPr>
      <w:r w:rsidRPr="00C34F25">
        <w:rPr>
          <w:rFonts w:ascii="Times New Roman" w:hAnsi="Times New Roman" w:cs="Times New Roman"/>
          <w:b/>
          <w:bCs/>
          <w:color w:val="auto"/>
          <w:sz w:val="22"/>
          <w:szCs w:val="22"/>
        </w:rPr>
        <w:t xml:space="preserve">ремонта общего имущества в многоквартирных домах, </w:t>
      </w:r>
    </w:p>
    <w:p w:rsidR="00016E7D" w:rsidRPr="00C34F25" w:rsidRDefault="00016E7D" w:rsidP="00016E7D">
      <w:pPr>
        <w:pStyle w:val="HEADERTEXT"/>
        <w:rPr>
          <w:rFonts w:ascii="Times New Roman" w:hAnsi="Times New Roman" w:cs="Times New Roman"/>
          <w:b/>
          <w:bCs/>
          <w:color w:val="auto"/>
          <w:sz w:val="22"/>
          <w:szCs w:val="22"/>
        </w:rPr>
      </w:pPr>
      <w:r w:rsidRPr="00C34F25">
        <w:rPr>
          <w:rFonts w:ascii="Times New Roman" w:hAnsi="Times New Roman" w:cs="Times New Roman"/>
          <w:b/>
          <w:bCs/>
          <w:color w:val="auto"/>
          <w:sz w:val="22"/>
          <w:szCs w:val="22"/>
        </w:rPr>
        <w:t>расположенных на территории</w:t>
      </w:r>
    </w:p>
    <w:p w:rsidR="00016E7D" w:rsidRPr="00C34F25" w:rsidRDefault="00AE41DF" w:rsidP="00016E7D">
      <w:pPr>
        <w:pStyle w:val="HEADERTEXT"/>
        <w:rPr>
          <w:rFonts w:ascii="Times New Roman" w:hAnsi="Times New Roman" w:cs="Times New Roman"/>
          <w:b/>
          <w:color w:val="auto"/>
          <w:sz w:val="22"/>
          <w:szCs w:val="22"/>
        </w:rPr>
      </w:pPr>
      <w:r w:rsidRPr="00C34F25">
        <w:rPr>
          <w:rFonts w:ascii="Times New Roman" w:hAnsi="Times New Roman" w:cs="Times New Roman"/>
          <w:b/>
          <w:color w:val="auto"/>
          <w:sz w:val="22"/>
          <w:szCs w:val="22"/>
        </w:rPr>
        <w:t xml:space="preserve">МО </w:t>
      </w:r>
      <w:r w:rsidR="00016E7D" w:rsidRPr="00C34F25">
        <w:rPr>
          <w:rFonts w:ascii="Times New Roman" w:hAnsi="Times New Roman" w:cs="Times New Roman"/>
          <w:b/>
          <w:color w:val="auto"/>
          <w:sz w:val="22"/>
          <w:szCs w:val="22"/>
        </w:rPr>
        <w:t>Горбунковское сельское поселение</w:t>
      </w:r>
      <w:r w:rsidR="0009313C">
        <w:rPr>
          <w:rFonts w:ascii="Times New Roman" w:hAnsi="Times New Roman" w:cs="Times New Roman"/>
          <w:b/>
          <w:color w:val="auto"/>
          <w:sz w:val="22"/>
          <w:szCs w:val="22"/>
        </w:rPr>
        <w:t>»</w:t>
      </w:r>
    </w:p>
    <w:p w:rsidR="006E4D59" w:rsidRPr="00C34F25" w:rsidRDefault="006E4D59" w:rsidP="00344E8F">
      <w:pPr>
        <w:ind w:right="-1"/>
        <w:jc w:val="both"/>
        <w:rPr>
          <w:sz w:val="22"/>
          <w:szCs w:val="22"/>
        </w:rPr>
      </w:pPr>
    </w:p>
    <w:p w:rsidR="00AE41DF" w:rsidRPr="00C34F25" w:rsidRDefault="00AE41DF" w:rsidP="00AE41DF">
      <w:pPr>
        <w:pStyle w:val="FORMATTEXT"/>
        <w:ind w:firstLine="568"/>
        <w:jc w:val="both"/>
        <w:rPr>
          <w:rFonts w:ascii="Times New Roman" w:hAnsi="Times New Roman" w:cs="Times New Roman"/>
          <w:sz w:val="22"/>
          <w:szCs w:val="22"/>
        </w:rPr>
      </w:pPr>
      <w:r w:rsidRPr="00C34F25">
        <w:rPr>
          <w:rFonts w:ascii="Times New Roman" w:hAnsi="Times New Roman" w:cs="Times New Roman"/>
          <w:sz w:val="22"/>
          <w:szCs w:val="22"/>
        </w:rPr>
        <w:t xml:space="preserve">В соответствии с Федеральным законом от 06.10.2003 № 131-ФЗ «Об общих принципах организации местного самоуправления в Российской Федерации», пунктами 9.2, 9.3 части 1 статьи 14 </w:t>
      </w:r>
      <w:r w:rsidRPr="00C34F25">
        <w:rPr>
          <w:rFonts w:ascii="Times New Roman" w:hAnsi="Times New Roman" w:cs="Times New Roman"/>
          <w:sz w:val="22"/>
          <w:szCs w:val="22"/>
        </w:rPr>
        <w:fldChar w:fldCharType="begin"/>
      </w:r>
      <w:r w:rsidRPr="00C34F25">
        <w:rPr>
          <w:rFonts w:ascii="Times New Roman" w:hAnsi="Times New Roman" w:cs="Times New Roman"/>
          <w:sz w:val="22"/>
          <w:szCs w:val="22"/>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E41DF" w:rsidRPr="00C34F25" w:rsidRDefault="00AE41DF" w:rsidP="00AE41DF">
      <w:pPr>
        <w:pStyle w:val="FORMATTEXT"/>
        <w:ind w:firstLine="568"/>
        <w:jc w:val="both"/>
        <w:rPr>
          <w:rFonts w:ascii="Times New Roman" w:hAnsi="Times New Roman" w:cs="Times New Roman"/>
          <w:sz w:val="22"/>
          <w:szCs w:val="22"/>
        </w:rPr>
      </w:pPr>
      <w:r w:rsidRPr="00C34F25">
        <w:rPr>
          <w:rFonts w:ascii="Times New Roman" w:hAnsi="Times New Roman" w:cs="Times New Roman"/>
          <w:sz w:val="22"/>
          <w:szCs w:val="22"/>
        </w:rPr>
        <w:instrText>Кодекс РФ от 29.12.2004 N 188-ФЗ</w:instrText>
      </w:r>
    </w:p>
    <w:p w:rsidR="00AE41DF" w:rsidRPr="00C34F25" w:rsidRDefault="00AE41DF" w:rsidP="00AE41DF">
      <w:pPr>
        <w:pStyle w:val="FORMATTEXT"/>
        <w:ind w:firstLine="568"/>
        <w:jc w:val="both"/>
        <w:rPr>
          <w:rFonts w:ascii="Times New Roman" w:hAnsi="Times New Roman" w:cs="Times New Roman"/>
          <w:sz w:val="22"/>
          <w:szCs w:val="22"/>
        </w:rPr>
      </w:pPr>
      <w:r w:rsidRPr="00C34F25">
        <w:rPr>
          <w:rFonts w:ascii="Times New Roman" w:hAnsi="Times New Roman" w:cs="Times New Roman"/>
          <w:sz w:val="22"/>
          <w:szCs w:val="22"/>
        </w:rPr>
        <w:instrText>Статус: действующая редакция (действ. с 11.01.2018)"</w:instrText>
      </w:r>
      <w:r w:rsidRPr="00C34F25">
        <w:rPr>
          <w:rFonts w:ascii="Times New Roman" w:hAnsi="Times New Roman" w:cs="Times New Roman"/>
          <w:sz w:val="22"/>
          <w:szCs w:val="22"/>
        </w:rPr>
        <w:fldChar w:fldCharType="separate"/>
      </w:r>
      <w:r w:rsidRPr="00C34F25">
        <w:rPr>
          <w:rFonts w:ascii="Times New Roman" w:hAnsi="Times New Roman" w:cs="Times New Roman"/>
          <w:sz w:val="22"/>
          <w:szCs w:val="22"/>
        </w:rPr>
        <w:t>Жилищного кодекса Российской Федерации</w:t>
      </w:r>
      <w:r w:rsidRPr="00C34F25">
        <w:rPr>
          <w:rFonts w:ascii="Times New Roman" w:hAnsi="Times New Roman" w:cs="Times New Roman"/>
          <w:sz w:val="22"/>
          <w:szCs w:val="22"/>
        </w:rPr>
        <w:fldChar w:fldCharType="end"/>
      </w:r>
      <w:r w:rsidRPr="00C34F25">
        <w:rPr>
          <w:rFonts w:ascii="Times New Roman" w:hAnsi="Times New Roman" w:cs="Times New Roman"/>
          <w:sz w:val="22"/>
          <w:szCs w:val="22"/>
        </w:rPr>
        <w:t xml:space="preserve">, статьей 78 </w:t>
      </w:r>
      <w:r w:rsidRPr="00C34F25">
        <w:rPr>
          <w:rFonts w:ascii="Times New Roman" w:hAnsi="Times New Roman" w:cs="Times New Roman"/>
          <w:sz w:val="22"/>
          <w:szCs w:val="22"/>
        </w:rPr>
        <w:fldChar w:fldCharType="begin"/>
      </w:r>
      <w:r w:rsidRPr="00C34F25">
        <w:rPr>
          <w:rFonts w:ascii="Times New Roman" w:hAnsi="Times New Roman" w:cs="Times New Roman"/>
          <w:sz w:val="22"/>
          <w:szCs w:val="22"/>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E41DF" w:rsidRPr="00C34F25" w:rsidRDefault="00AE41DF" w:rsidP="00AE41DF">
      <w:pPr>
        <w:pStyle w:val="FORMATTEXT"/>
        <w:ind w:firstLine="568"/>
        <w:jc w:val="both"/>
        <w:rPr>
          <w:rFonts w:ascii="Times New Roman" w:hAnsi="Times New Roman" w:cs="Times New Roman"/>
          <w:sz w:val="22"/>
          <w:szCs w:val="22"/>
        </w:rPr>
      </w:pPr>
      <w:r w:rsidRPr="00C34F25">
        <w:rPr>
          <w:rFonts w:ascii="Times New Roman" w:hAnsi="Times New Roman" w:cs="Times New Roman"/>
          <w:sz w:val="22"/>
          <w:szCs w:val="22"/>
        </w:rPr>
        <w:instrText>Кодекс РФ от 31.07.1998 N 145-ФЗ</w:instrText>
      </w:r>
    </w:p>
    <w:p w:rsidR="00AE41DF" w:rsidRPr="00C34F25" w:rsidRDefault="00AE41DF" w:rsidP="00AE41DF">
      <w:pPr>
        <w:jc w:val="both"/>
        <w:rPr>
          <w:color w:val="000000" w:themeColor="text1"/>
          <w:sz w:val="22"/>
          <w:szCs w:val="22"/>
        </w:rPr>
      </w:pPr>
      <w:r w:rsidRPr="00C34F25">
        <w:rPr>
          <w:sz w:val="22"/>
          <w:szCs w:val="22"/>
        </w:rPr>
        <w:instrText>Статус: действующая редакция (действ. с 01.01.2018)"</w:instrText>
      </w:r>
      <w:r w:rsidRPr="00C34F25">
        <w:rPr>
          <w:sz w:val="22"/>
          <w:szCs w:val="22"/>
        </w:rPr>
        <w:fldChar w:fldCharType="separate"/>
      </w:r>
      <w:r w:rsidRPr="00C34F25">
        <w:rPr>
          <w:sz w:val="22"/>
          <w:szCs w:val="22"/>
        </w:rPr>
        <w:t>Бюджетного кодекса Российской Федерации</w:t>
      </w:r>
      <w:r w:rsidRPr="00C34F25">
        <w:rPr>
          <w:sz w:val="22"/>
          <w:szCs w:val="22"/>
        </w:rPr>
        <w:fldChar w:fldCharType="end"/>
      </w:r>
      <w:r w:rsidRPr="00C34F25">
        <w:rPr>
          <w:sz w:val="22"/>
          <w:szCs w:val="22"/>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Областного закона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Pr="00C34F25">
        <w:rPr>
          <w:color w:val="000000" w:themeColor="text1"/>
          <w:sz w:val="22"/>
          <w:szCs w:val="22"/>
          <w:shd w:val="clear" w:color="auto" w:fill="FFFFFF"/>
        </w:rPr>
        <w:t>,</w:t>
      </w:r>
      <w:r w:rsidRPr="00C34F25">
        <w:rPr>
          <w:color w:val="000000" w:themeColor="text1"/>
          <w:sz w:val="22"/>
          <w:szCs w:val="22"/>
        </w:rPr>
        <w:t xml:space="preserve"> местная администрация муниципального образования Горбунковское сельское поселение</w:t>
      </w:r>
    </w:p>
    <w:p w:rsidR="008223B4" w:rsidRPr="00C34F25" w:rsidRDefault="008223B4" w:rsidP="008223B4">
      <w:pPr>
        <w:ind w:right="-1" w:firstLine="851"/>
        <w:rPr>
          <w:sz w:val="22"/>
          <w:szCs w:val="22"/>
        </w:rPr>
      </w:pPr>
    </w:p>
    <w:p w:rsidR="008223B4" w:rsidRPr="00C34F25" w:rsidRDefault="00344E8F" w:rsidP="008223B4">
      <w:pPr>
        <w:ind w:right="-1" w:firstLine="851"/>
        <w:rPr>
          <w:sz w:val="22"/>
          <w:szCs w:val="22"/>
        </w:rPr>
      </w:pPr>
      <w:r w:rsidRPr="00C34F25">
        <w:rPr>
          <w:sz w:val="22"/>
          <w:szCs w:val="22"/>
        </w:rPr>
        <w:t xml:space="preserve">                         </w:t>
      </w:r>
      <w:r w:rsidR="008223B4" w:rsidRPr="00C34F25">
        <w:rPr>
          <w:sz w:val="22"/>
          <w:szCs w:val="22"/>
        </w:rPr>
        <w:t xml:space="preserve">                     </w:t>
      </w:r>
      <w:r w:rsidR="006E4D59" w:rsidRPr="00C34F25">
        <w:rPr>
          <w:sz w:val="22"/>
          <w:szCs w:val="22"/>
        </w:rPr>
        <w:t xml:space="preserve">    </w:t>
      </w:r>
      <w:r w:rsidR="008223B4" w:rsidRPr="00C34F25">
        <w:rPr>
          <w:sz w:val="22"/>
          <w:szCs w:val="22"/>
        </w:rPr>
        <w:t xml:space="preserve">  ПОСТАНОВЛЯЕТ:</w:t>
      </w:r>
    </w:p>
    <w:p w:rsidR="008223B4" w:rsidRPr="00C34F25" w:rsidRDefault="008223B4" w:rsidP="00344E8F">
      <w:pPr>
        <w:ind w:right="-1"/>
        <w:jc w:val="both"/>
        <w:rPr>
          <w:sz w:val="22"/>
          <w:szCs w:val="22"/>
        </w:rPr>
      </w:pPr>
    </w:p>
    <w:p w:rsidR="00344E8F" w:rsidRPr="00C34F25" w:rsidRDefault="00344E8F" w:rsidP="00344E8F">
      <w:pPr>
        <w:pStyle w:val="a7"/>
        <w:numPr>
          <w:ilvl w:val="0"/>
          <w:numId w:val="3"/>
        </w:numPr>
        <w:spacing w:after="0" w:line="240" w:lineRule="auto"/>
        <w:ind w:left="0" w:firstLine="1134"/>
        <w:jc w:val="both"/>
        <w:rPr>
          <w:rFonts w:ascii="Times New Roman" w:hAnsi="Times New Roman"/>
        </w:rPr>
      </w:pPr>
      <w:r w:rsidRPr="00C34F25">
        <w:rPr>
          <w:rFonts w:ascii="Times New Roman" w:hAnsi="Times New Roman"/>
        </w:rPr>
        <w:t xml:space="preserve">Утвердить </w:t>
      </w:r>
      <w:r w:rsidRPr="00C34F25">
        <w:rPr>
          <w:rFonts w:ascii="Times New Roman" w:hAnsi="Times New Roman"/>
          <w:bCs/>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C34F25">
        <w:rPr>
          <w:rFonts w:ascii="Times New Roman" w:hAnsi="Times New Roman"/>
        </w:rPr>
        <w:t>МО Горбунковское сельское поселение, согласно приложению № 1.</w:t>
      </w:r>
    </w:p>
    <w:p w:rsidR="00344E8F" w:rsidRPr="00C34F25" w:rsidRDefault="00344E8F" w:rsidP="00344E8F">
      <w:pPr>
        <w:pStyle w:val="a7"/>
        <w:numPr>
          <w:ilvl w:val="0"/>
          <w:numId w:val="3"/>
        </w:numPr>
        <w:spacing w:after="0" w:line="240" w:lineRule="auto"/>
        <w:ind w:left="0" w:firstLine="1134"/>
        <w:jc w:val="both"/>
        <w:rPr>
          <w:rFonts w:ascii="Times New Roman" w:hAnsi="Times New Roman"/>
        </w:rPr>
      </w:pPr>
      <w:r w:rsidRPr="00C34F25">
        <w:rPr>
          <w:rFonts w:ascii="Times New Roman" w:hAnsi="Times New Roman"/>
        </w:rPr>
        <w:t xml:space="preserve">Утвердить </w:t>
      </w:r>
      <w:r w:rsidRPr="00C34F25">
        <w:rPr>
          <w:rFonts w:ascii="Times New Roman" w:hAnsi="Times New Roman"/>
          <w:bCs/>
        </w:rPr>
        <w:t xml:space="preserve">перечень услуг и (или) работ капитального ремонта, по которым производится оказание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C34F25">
        <w:rPr>
          <w:rFonts w:ascii="Times New Roman" w:hAnsi="Times New Roman"/>
        </w:rPr>
        <w:t>МО Горбунковское сельское поселение, согласно приложению № 2.</w:t>
      </w:r>
    </w:p>
    <w:p w:rsidR="00344E8F" w:rsidRPr="00C34F25" w:rsidRDefault="00344E8F" w:rsidP="00344E8F">
      <w:pPr>
        <w:pStyle w:val="a7"/>
        <w:numPr>
          <w:ilvl w:val="0"/>
          <w:numId w:val="3"/>
        </w:numPr>
        <w:spacing w:after="0" w:line="240" w:lineRule="auto"/>
        <w:ind w:left="0" w:firstLine="1134"/>
        <w:jc w:val="both"/>
        <w:rPr>
          <w:rFonts w:ascii="Times New Roman" w:hAnsi="Times New Roman"/>
        </w:rPr>
      </w:pPr>
      <w:r w:rsidRPr="00C34F25">
        <w:rPr>
          <w:rFonts w:ascii="Times New Roman" w:hAnsi="Times New Roman"/>
        </w:rPr>
        <w:t xml:space="preserve">3.   Утвердить </w:t>
      </w:r>
      <w:r w:rsidRPr="00C34F25">
        <w:rPr>
          <w:rFonts w:ascii="Times New Roman" w:hAnsi="Times New Roman"/>
        </w:rPr>
        <w:fldChar w:fldCharType="begin"/>
      </w:r>
      <w:r w:rsidRPr="00C34F25">
        <w:rPr>
          <w:rFonts w:ascii="Times New Roman" w:hAnsi="Times New Roman"/>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344E8F" w:rsidRPr="00C34F25" w:rsidRDefault="00344E8F" w:rsidP="00344E8F">
      <w:pPr>
        <w:pStyle w:val="FORMATTEXT"/>
        <w:ind w:firstLine="568"/>
        <w:jc w:val="both"/>
        <w:rPr>
          <w:rFonts w:ascii="Times New Roman" w:hAnsi="Times New Roman" w:cs="Times New Roman"/>
          <w:color w:val="auto"/>
          <w:sz w:val="22"/>
          <w:szCs w:val="22"/>
        </w:rPr>
      </w:pPr>
      <w:r w:rsidRPr="00C34F25">
        <w:rPr>
          <w:rFonts w:ascii="Times New Roman" w:hAnsi="Times New Roman" w:cs="Times New Roman"/>
          <w:color w:val="auto"/>
          <w:sz w:val="22"/>
          <w:szCs w:val="22"/>
        </w:rPr>
        <w:instrText>Постановление Администрации города Югорска Ханты-Мансийского автономного округа - Югры от 19.09.2017 N 2255</w:instrText>
      </w:r>
    </w:p>
    <w:p w:rsidR="00344E8F" w:rsidRPr="00C34F25" w:rsidRDefault="00344E8F" w:rsidP="00344E8F">
      <w:pPr>
        <w:pStyle w:val="a7"/>
        <w:numPr>
          <w:ilvl w:val="0"/>
          <w:numId w:val="4"/>
        </w:numPr>
        <w:spacing w:after="0" w:line="240" w:lineRule="auto"/>
        <w:ind w:left="0" w:firstLine="709"/>
        <w:jc w:val="both"/>
        <w:rPr>
          <w:rFonts w:ascii="Times New Roman" w:hAnsi="Times New Roman"/>
        </w:rPr>
      </w:pPr>
      <w:r w:rsidRPr="00C34F25">
        <w:rPr>
          <w:rFonts w:ascii="Times New Roman" w:hAnsi="Times New Roman"/>
        </w:rPr>
        <w:instrText>Статус: действует"</w:instrText>
      </w:r>
      <w:r w:rsidRPr="00C34F25">
        <w:rPr>
          <w:rFonts w:ascii="Times New Roman" w:hAnsi="Times New Roman"/>
        </w:rPr>
        <w:fldChar w:fldCharType="separate"/>
      </w:r>
      <w:r w:rsidRPr="00C34F25">
        <w:rPr>
          <w:rFonts w:ascii="Times New Roman" w:hAnsi="Times New Roman"/>
        </w:rPr>
        <w:t xml:space="preserve">состав Комиссии по принятию решения о предоставлении субсидии из бюджета МО Горбунковское сельское поселение на проведение капитального ремонта общего имущества в многоквартирных домах, расположенных на территории </w:t>
      </w:r>
      <w:r w:rsidRPr="00C34F25">
        <w:rPr>
          <w:rFonts w:ascii="Times New Roman" w:hAnsi="Times New Roman"/>
        </w:rPr>
        <w:fldChar w:fldCharType="end"/>
      </w:r>
      <w:r w:rsidRPr="00C34F25">
        <w:rPr>
          <w:rFonts w:ascii="Times New Roman" w:hAnsi="Times New Roman"/>
        </w:rPr>
        <w:t xml:space="preserve">МО Горбуноквское сельское поселение (приложение </w:t>
      </w:r>
      <w:r w:rsidR="00D0265C" w:rsidRPr="00C34F25">
        <w:rPr>
          <w:rFonts w:ascii="Times New Roman" w:hAnsi="Times New Roman"/>
        </w:rPr>
        <w:t xml:space="preserve">№ </w:t>
      </w:r>
      <w:r w:rsidRPr="00C34F25">
        <w:rPr>
          <w:rFonts w:ascii="Times New Roman" w:hAnsi="Times New Roman"/>
        </w:rPr>
        <w:t>3).</w:t>
      </w:r>
    </w:p>
    <w:p w:rsidR="00344E8F" w:rsidRPr="00C34F25" w:rsidRDefault="00344E8F" w:rsidP="00344E8F">
      <w:pPr>
        <w:jc w:val="both"/>
        <w:rPr>
          <w:sz w:val="22"/>
          <w:szCs w:val="22"/>
        </w:rPr>
      </w:pPr>
      <w:r w:rsidRPr="00C34F25">
        <w:rPr>
          <w:sz w:val="22"/>
          <w:szCs w:val="22"/>
        </w:rPr>
        <w:t xml:space="preserve">                   4. </w:t>
      </w:r>
      <w:r w:rsidR="008223B4" w:rsidRPr="00C34F25">
        <w:rPr>
          <w:sz w:val="22"/>
          <w:szCs w:val="22"/>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008223B4" w:rsidRPr="00C34F25">
          <w:rPr>
            <w:sz w:val="22"/>
            <w:szCs w:val="22"/>
          </w:rPr>
          <w:t>www.gorbunki-lmr.ru</w:t>
        </w:r>
      </w:hyperlink>
      <w:r w:rsidR="008223B4" w:rsidRPr="00C34F25">
        <w:rPr>
          <w:sz w:val="22"/>
          <w:szCs w:val="22"/>
        </w:rPr>
        <w:t>.</w:t>
      </w:r>
    </w:p>
    <w:p w:rsidR="00344E8F" w:rsidRPr="00C34F25" w:rsidRDefault="00344E8F" w:rsidP="00344E8F">
      <w:pPr>
        <w:jc w:val="both"/>
        <w:rPr>
          <w:sz w:val="22"/>
          <w:szCs w:val="22"/>
        </w:rPr>
      </w:pPr>
      <w:r w:rsidRPr="00C34F25">
        <w:rPr>
          <w:sz w:val="22"/>
          <w:szCs w:val="22"/>
        </w:rPr>
        <w:t xml:space="preserve">                    5. </w:t>
      </w:r>
      <w:r w:rsidR="008223B4" w:rsidRPr="00C34F25">
        <w:rPr>
          <w:sz w:val="22"/>
          <w:szCs w:val="22"/>
        </w:rPr>
        <w:t>Постановление вступает в силу со дня его официального опубликования.</w:t>
      </w:r>
    </w:p>
    <w:p w:rsidR="008223B4" w:rsidRPr="00C34F25" w:rsidRDefault="00344E8F" w:rsidP="00344E8F">
      <w:pPr>
        <w:jc w:val="both"/>
        <w:rPr>
          <w:sz w:val="22"/>
          <w:szCs w:val="22"/>
        </w:rPr>
      </w:pPr>
      <w:r w:rsidRPr="00C34F25">
        <w:rPr>
          <w:sz w:val="22"/>
          <w:szCs w:val="22"/>
        </w:rPr>
        <w:t xml:space="preserve">                    6. </w:t>
      </w:r>
      <w:r w:rsidR="008223B4" w:rsidRPr="00C34F25">
        <w:rPr>
          <w:sz w:val="22"/>
          <w:szCs w:val="22"/>
        </w:rPr>
        <w:t xml:space="preserve">Контроль за исполнением настоящего постановления оставляю за собой. </w:t>
      </w:r>
    </w:p>
    <w:p w:rsidR="008223B4" w:rsidRPr="00C34F25" w:rsidRDefault="008223B4" w:rsidP="008223B4">
      <w:pPr>
        <w:ind w:right="-1"/>
        <w:jc w:val="both"/>
        <w:rPr>
          <w:sz w:val="22"/>
          <w:szCs w:val="22"/>
        </w:rPr>
      </w:pPr>
    </w:p>
    <w:p w:rsidR="008223B4" w:rsidRPr="00C34F25" w:rsidRDefault="008223B4" w:rsidP="008223B4">
      <w:pPr>
        <w:jc w:val="both"/>
        <w:rPr>
          <w:sz w:val="22"/>
          <w:szCs w:val="22"/>
        </w:rPr>
      </w:pPr>
      <w:r w:rsidRPr="00C34F25">
        <w:rPr>
          <w:sz w:val="22"/>
          <w:szCs w:val="22"/>
        </w:rPr>
        <w:t>И.о. главы местной администрации</w:t>
      </w:r>
    </w:p>
    <w:p w:rsidR="008223B4" w:rsidRPr="00C34F25" w:rsidRDefault="008223B4" w:rsidP="008223B4">
      <w:pPr>
        <w:jc w:val="both"/>
        <w:rPr>
          <w:sz w:val="22"/>
          <w:szCs w:val="22"/>
        </w:rPr>
      </w:pPr>
      <w:r w:rsidRPr="00C34F25">
        <w:rPr>
          <w:sz w:val="22"/>
          <w:szCs w:val="22"/>
        </w:rPr>
        <w:t>Муниципального образования</w:t>
      </w:r>
    </w:p>
    <w:p w:rsidR="0011267A" w:rsidRPr="00C34F25" w:rsidRDefault="008223B4" w:rsidP="00D0265C">
      <w:pPr>
        <w:jc w:val="both"/>
        <w:rPr>
          <w:sz w:val="22"/>
          <w:szCs w:val="22"/>
        </w:rPr>
      </w:pPr>
      <w:r w:rsidRPr="00C34F25">
        <w:rPr>
          <w:sz w:val="22"/>
          <w:szCs w:val="22"/>
        </w:rPr>
        <w:t xml:space="preserve">Горбунковское сельское поселение                                                                 </w:t>
      </w:r>
      <w:r w:rsidR="00F30198">
        <w:rPr>
          <w:sz w:val="22"/>
          <w:szCs w:val="22"/>
        </w:rPr>
        <w:t xml:space="preserve">                </w:t>
      </w:r>
      <w:r w:rsidRPr="00C34F25">
        <w:rPr>
          <w:sz w:val="22"/>
          <w:szCs w:val="22"/>
        </w:rPr>
        <w:t xml:space="preserve">  </w:t>
      </w:r>
      <w:r w:rsidR="00D0265C" w:rsidRPr="00C34F25">
        <w:rPr>
          <w:sz w:val="22"/>
          <w:szCs w:val="22"/>
        </w:rPr>
        <w:t>В.В. Фалалее</w:t>
      </w:r>
      <w:r w:rsidR="00C34F25" w:rsidRPr="00C34F25">
        <w:rPr>
          <w:sz w:val="22"/>
          <w:szCs w:val="22"/>
        </w:rPr>
        <w:t>в</w:t>
      </w:r>
    </w:p>
    <w:p w:rsidR="0011267A" w:rsidRDefault="0011267A" w:rsidP="00F110BA">
      <w:pPr>
        <w:pStyle w:val="a6"/>
        <w:shd w:val="clear" w:color="auto" w:fill="FFFFFF"/>
        <w:jc w:val="right"/>
        <w:rPr>
          <w:sz w:val="28"/>
          <w:szCs w:val="28"/>
        </w:rPr>
      </w:pPr>
    </w:p>
    <w:p w:rsidR="00344E8F" w:rsidRPr="00097B96" w:rsidRDefault="00344E8F" w:rsidP="00344E8F">
      <w:pPr>
        <w:spacing w:line="240" w:lineRule="exact"/>
        <w:jc w:val="right"/>
        <w:rPr>
          <w:rFonts w:ascii="Times New Roman CYR" w:hAnsi="Times New Roman CYR" w:cs="Times New Roman CYR"/>
        </w:rPr>
      </w:pPr>
      <w:r w:rsidRPr="00097B96">
        <w:rPr>
          <w:rFonts w:ascii="Times New Roman CYR" w:hAnsi="Times New Roman CYR" w:cs="Times New Roman CYR"/>
        </w:rPr>
        <w:t>Приложение</w:t>
      </w:r>
      <w:r>
        <w:rPr>
          <w:rFonts w:ascii="Times New Roman CYR" w:hAnsi="Times New Roman CYR" w:cs="Times New Roman CYR"/>
        </w:rPr>
        <w:t xml:space="preserve"> № 1</w:t>
      </w:r>
      <w:r w:rsidRPr="00097B96">
        <w:rPr>
          <w:rFonts w:ascii="Times New Roman CYR" w:hAnsi="Times New Roman CYR" w:cs="Times New Roman CYR"/>
        </w:rPr>
        <w:t xml:space="preserve"> </w:t>
      </w:r>
    </w:p>
    <w:p w:rsidR="00344E8F" w:rsidRPr="00097B96" w:rsidRDefault="00344E8F" w:rsidP="00344E8F">
      <w:pPr>
        <w:spacing w:line="240" w:lineRule="exact"/>
        <w:jc w:val="right"/>
        <w:rPr>
          <w:rFonts w:ascii="Times New Roman CYR" w:hAnsi="Times New Roman CYR" w:cs="Times New Roman CYR"/>
        </w:rPr>
      </w:pPr>
      <w:r w:rsidRPr="00097B96">
        <w:rPr>
          <w:rFonts w:ascii="Times New Roman CYR" w:hAnsi="Times New Roman CYR" w:cs="Times New Roman CYR"/>
        </w:rPr>
        <w:t>к постановлению</w:t>
      </w:r>
      <w:r w:rsidR="005A49D7">
        <w:rPr>
          <w:rFonts w:ascii="Times New Roman CYR" w:hAnsi="Times New Roman CYR" w:cs="Times New Roman CYR"/>
        </w:rPr>
        <w:t xml:space="preserve"> местной</w:t>
      </w:r>
      <w:r w:rsidRPr="00097B96">
        <w:rPr>
          <w:rFonts w:ascii="Times New Roman CYR" w:hAnsi="Times New Roman CYR" w:cs="Times New Roman CYR"/>
        </w:rPr>
        <w:t xml:space="preserve"> администрации</w:t>
      </w:r>
    </w:p>
    <w:p w:rsidR="00344E8F" w:rsidRPr="00097B96" w:rsidRDefault="00344E8F" w:rsidP="00344E8F">
      <w:pPr>
        <w:spacing w:line="240" w:lineRule="exact"/>
        <w:jc w:val="right"/>
        <w:rPr>
          <w:rFonts w:ascii="Times New Roman CYR" w:hAnsi="Times New Roman CYR" w:cs="Times New Roman CYR"/>
        </w:rPr>
      </w:pPr>
      <w:r w:rsidRPr="00097B96">
        <w:rPr>
          <w:rFonts w:ascii="Times New Roman CYR" w:hAnsi="Times New Roman CYR" w:cs="Times New Roman CYR"/>
        </w:rPr>
        <w:t xml:space="preserve">МО </w:t>
      </w:r>
      <w:r w:rsidR="00D0265C">
        <w:rPr>
          <w:rFonts w:ascii="Times New Roman CYR" w:hAnsi="Times New Roman CYR" w:cs="Times New Roman CYR"/>
        </w:rPr>
        <w:t>Горбунковское сельское поселение</w:t>
      </w:r>
    </w:p>
    <w:p w:rsidR="00344E8F" w:rsidRPr="00097B96" w:rsidRDefault="00344E8F" w:rsidP="00344E8F">
      <w:pPr>
        <w:spacing w:line="240" w:lineRule="exact"/>
        <w:jc w:val="right"/>
        <w:rPr>
          <w:rFonts w:ascii="Times New Roman CYR" w:hAnsi="Times New Roman CYR" w:cs="Times New Roman CYR"/>
        </w:rPr>
      </w:pPr>
      <w:r w:rsidRPr="00097B96">
        <w:rPr>
          <w:rFonts w:ascii="Times New Roman CYR" w:hAnsi="Times New Roman CYR" w:cs="Times New Roman CYR"/>
        </w:rPr>
        <w:t xml:space="preserve">от </w:t>
      </w:r>
      <w:r w:rsidR="00371481">
        <w:rPr>
          <w:rFonts w:ascii="Times New Roman CYR" w:hAnsi="Times New Roman CYR" w:cs="Times New Roman CYR"/>
          <w:u w:val="single"/>
        </w:rPr>
        <w:t>29 марта 2021 г.</w:t>
      </w:r>
      <w:r w:rsidRPr="00097B96">
        <w:rPr>
          <w:rFonts w:ascii="Times New Roman CYR" w:hAnsi="Times New Roman CYR" w:cs="Times New Roman CYR"/>
        </w:rPr>
        <w:t xml:space="preserve"> № </w:t>
      </w:r>
      <w:r w:rsidR="00371481">
        <w:rPr>
          <w:rFonts w:ascii="Times New Roman CYR" w:hAnsi="Times New Roman CYR" w:cs="Times New Roman CYR"/>
          <w:u w:val="single"/>
        </w:rPr>
        <w:t>65</w:t>
      </w:r>
    </w:p>
    <w:p w:rsidR="00344E8F" w:rsidRDefault="00344E8F" w:rsidP="00344E8F">
      <w:pPr>
        <w:spacing w:line="240" w:lineRule="exact"/>
        <w:jc w:val="right"/>
        <w:rPr>
          <w:rFonts w:ascii="Times New Roman CYR" w:hAnsi="Times New Roman CYR" w:cs="Times New Roman CYR"/>
          <w:i/>
        </w:rPr>
      </w:pPr>
    </w:p>
    <w:p w:rsidR="00344E8F" w:rsidRPr="00373FDE" w:rsidRDefault="00344E8F" w:rsidP="00344E8F">
      <w:pPr>
        <w:jc w:val="center"/>
        <w:rPr>
          <w:b/>
          <w:bCs/>
          <w:sz w:val="24"/>
        </w:rPr>
      </w:pPr>
      <w:r w:rsidRPr="00373FDE">
        <w:rPr>
          <w:b/>
          <w:bCs/>
          <w:sz w:val="24"/>
        </w:rPr>
        <w:t>ПОРЯДОК</w:t>
      </w:r>
    </w:p>
    <w:p w:rsidR="00344E8F" w:rsidRPr="00373FDE" w:rsidRDefault="00344E8F" w:rsidP="00344E8F">
      <w:pPr>
        <w:jc w:val="center"/>
        <w:rPr>
          <w:b/>
          <w:sz w:val="24"/>
        </w:rPr>
      </w:pPr>
      <w:r w:rsidRPr="00373FDE">
        <w:rPr>
          <w:b/>
          <w:bCs/>
          <w:sz w:val="24"/>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w:t>
      </w:r>
      <w:r w:rsidR="00451349">
        <w:rPr>
          <w:b/>
          <w:bCs/>
          <w:sz w:val="24"/>
        </w:rPr>
        <w:t>х, расположенных на территории </w:t>
      </w:r>
      <w:r w:rsidRPr="00373FDE">
        <w:rPr>
          <w:b/>
          <w:sz w:val="24"/>
        </w:rPr>
        <w:t>М</w:t>
      </w:r>
      <w:r w:rsidR="00D0265C" w:rsidRPr="00373FDE">
        <w:rPr>
          <w:b/>
          <w:sz w:val="24"/>
        </w:rPr>
        <w:t>О Горбунковское сельское поселение</w:t>
      </w:r>
    </w:p>
    <w:p w:rsidR="00344E8F" w:rsidRPr="0005077F" w:rsidRDefault="00344E8F" w:rsidP="00344E8F">
      <w:pPr>
        <w:pStyle w:val="HEADERTEXT"/>
        <w:jc w:val="center"/>
        <w:rPr>
          <w:rFonts w:ascii="Times New Roman" w:hAnsi="Times New Roman" w:cs="Times New Roman"/>
          <w:b/>
          <w:bCs/>
        </w:rPr>
      </w:pPr>
    </w:p>
    <w:p w:rsidR="00344E8F" w:rsidRPr="0005077F" w:rsidRDefault="00344E8F" w:rsidP="00344E8F">
      <w:pPr>
        <w:pStyle w:val="HEADERTEXT"/>
        <w:jc w:val="center"/>
        <w:rPr>
          <w:rFonts w:ascii="Times New Roman" w:hAnsi="Times New Roman" w:cs="Times New Roman"/>
          <w:b/>
          <w:bCs/>
          <w:color w:val="auto"/>
          <w:sz w:val="24"/>
          <w:szCs w:val="24"/>
        </w:rPr>
      </w:pPr>
      <w:r w:rsidRPr="0005077F">
        <w:rPr>
          <w:rFonts w:ascii="Times New Roman" w:hAnsi="Times New Roman" w:cs="Times New Roman"/>
          <w:b/>
          <w:bCs/>
          <w:color w:val="auto"/>
          <w:sz w:val="24"/>
          <w:szCs w:val="24"/>
        </w:rPr>
        <w:t xml:space="preserve"> 1. Общие положения </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Настоящий Порядок</w:t>
      </w:r>
      <w:r>
        <w:rPr>
          <w:rFonts w:ascii="Times New Roman" w:hAnsi="Times New Roman" w:cs="Times New Roman"/>
          <w:sz w:val="24"/>
          <w:szCs w:val="24"/>
        </w:rPr>
        <w:t>,</w:t>
      </w:r>
      <w:r w:rsidRPr="00FC3A1B">
        <w:rPr>
          <w:rFonts w:ascii="Times New Roman" w:hAnsi="Times New Roman" w:cs="Times New Roman"/>
          <w:sz w:val="24"/>
          <w:szCs w:val="24"/>
        </w:rPr>
        <w:t xml:space="preserve">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устанавлива</w:t>
      </w:r>
      <w:r>
        <w:rPr>
          <w:rFonts w:ascii="Times New Roman" w:hAnsi="Times New Roman" w:cs="Times New Roman"/>
          <w:sz w:val="24"/>
          <w:szCs w:val="24"/>
        </w:rPr>
        <w:t>ющий</w:t>
      </w:r>
      <w:r w:rsidRPr="00FC3A1B">
        <w:rPr>
          <w:rFonts w:ascii="Times New Roman" w:hAnsi="Times New Roman" w:cs="Times New Roman"/>
          <w:sz w:val="24"/>
          <w:szCs w:val="24"/>
        </w:rPr>
        <w:t xml:space="preserve">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Pr>
          <w:rFonts w:ascii="Times New Roman" w:hAnsi="Times New Roman" w:cs="Times New Roman"/>
          <w:sz w:val="24"/>
          <w:szCs w:val="24"/>
        </w:rPr>
        <w:t xml:space="preserve">МО </w:t>
      </w:r>
      <w:r w:rsidR="00D0265C">
        <w:rPr>
          <w:rFonts w:ascii="Times New Roman" w:hAnsi="Times New Roman" w:cs="Times New Roman"/>
          <w:sz w:val="24"/>
          <w:szCs w:val="24"/>
        </w:rPr>
        <w:t>Горбунковское сельское</w:t>
      </w:r>
      <w:r>
        <w:rPr>
          <w:rFonts w:ascii="Times New Roman" w:hAnsi="Times New Roman" w:cs="Times New Roman"/>
          <w:sz w:val="24"/>
          <w:szCs w:val="24"/>
        </w:rPr>
        <w:t xml:space="preserve"> поселение </w:t>
      </w:r>
      <w:r w:rsidRPr="00FC3A1B">
        <w:rPr>
          <w:rFonts w:ascii="Times New Roman" w:hAnsi="Times New Roman" w:cs="Times New Roman"/>
          <w:sz w:val="24"/>
          <w:szCs w:val="24"/>
        </w:rPr>
        <w:t>(далее - муниципальная поддержка), осуществляемый в соответствии с:</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31.07.1998 N 145-ФЗ</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01.01.2018)"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Бюджетным кодексом Российской Федерации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Жилищным кодексом Российской Федерации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3)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Федеральный закон от 21.07.2007 N 185-ФЗ</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Федеральным законом от 21.07.2007 N 185-ФЗ "О Фонде содействия реформированию жилищно-коммунального хозяйства"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344E8F" w:rsidRPr="0063363B" w:rsidRDefault="00344E8F" w:rsidP="00344E8F">
      <w:pPr>
        <w:pStyle w:val="FORMATTEXT"/>
        <w:ind w:firstLine="568"/>
        <w:jc w:val="both"/>
        <w:rPr>
          <w:rFonts w:ascii="Times New Roman" w:hAnsi="Times New Roman" w:cs="Times New Roman"/>
          <w:sz w:val="24"/>
          <w:szCs w:val="24"/>
        </w:rPr>
      </w:pPr>
      <w:r w:rsidRPr="0063363B">
        <w:rPr>
          <w:rFonts w:ascii="Times New Roman" w:hAnsi="Times New Roman" w:cs="Times New Roman"/>
          <w:sz w:val="24"/>
          <w:szCs w:val="24"/>
        </w:rPr>
        <w:t xml:space="preserve">4) Областным законом Ленинградской </w:t>
      </w:r>
      <w:r>
        <w:rPr>
          <w:rFonts w:ascii="Times New Roman" w:hAnsi="Times New Roman" w:cs="Times New Roman"/>
          <w:sz w:val="24"/>
          <w:szCs w:val="24"/>
        </w:rPr>
        <w:t>области от 29 ноября 2013 года №</w:t>
      </w:r>
      <w:r w:rsidRPr="0063363B">
        <w:rPr>
          <w:rFonts w:ascii="Times New Roman" w:hAnsi="Times New Roman" w:cs="Times New Roman"/>
          <w:sz w:val="24"/>
          <w:szCs w:val="24"/>
        </w:rPr>
        <w:t xml:space="preserve">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Pr>
          <w:rFonts w:ascii="Times New Roman" w:hAnsi="Times New Roman" w:cs="Times New Roman"/>
          <w:sz w:val="24"/>
          <w:szCs w:val="24"/>
        </w:rPr>
        <w:t>;</w:t>
      </w:r>
    </w:p>
    <w:p w:rsidR="00344E8F" w:rsidRDefault="00344E8F"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5) Постановлением Правительства Ленинградской области от 16 января 2018 года </w:t>
      </w:r>
      <w:r w:rsidRPr="008A3A73">
        <w:rPr>
          <w:rFonts w:ascii="Times New Roman" w:hAnsi="Times New Roman" w:cs="Times New Roman"/>
          <w:sz w:val="24"/>
          <w:szCs w:val="24"/>
        </w:rPr>
        <w:t>№2 «О внесении изменений в </w:t>
      </w:r>
      <w:hyperlink r:id="rId10" w:history="1">
        <w:r w:rsidRPr="0005077F">
          <w:rPr>
            <w:rStyle w:val="aa"/>
            <w:rFonts w:ascii="Times New Roman" w:hAnsi="Times New Roman" w:cs="Times New Roman"/>
            <w:color w:val="auto"/>
            <w:sz w:val="24"/>
            <w:szCs w:val="24"/>
            <w:bdr w:val="none" w:sz="0" w:space="0" w:color="auto" w:frame="1"/>
          </w:rPr>
          <w:t>постановление Правительства Ленинградской области от 26 декабря 2013 года № 508 «Об утвержд</w:t>
        </w:r>
        <w:r w:rsidRPr="0005077F">
          <w:rPr>
            <w:rStyle w:val="aa"/>
            <w:rFonts w:ascii="Times New Roman" w:hAnsi="Times New Roman" w:cs="Times New Roman"/>
            <w:color w:val="000000" w:themeColor="text1"/>
            <w:sz w:val="24"/>
            <w:szCs w:val="24"/>
            <w:bdr w:val="none" w:sz="0" w:space="0" w:color="auto" w:frame="1"/>
          </w:rPr>
          <w:t>ении Региональной программы капитального ремонта общего имущества в многоквартирных дома</w:t>
        </w:r>
        <w:r w:rsidRPr="0005077F">
          <w:rPr>
            <w:rStyle w:val="aa"/>
            <w:rFonts w:ascii="Times New Roman" w:hAnsi="Times New Roman" w:cs="Times New Roman"/>
            <w:color w:val="auto"/>
            <w:sz w:val="24"/>
            <w:szCs w:val="24"/>
            <w:bdr w:val="none" w:sz="0" w:space="0" w:color="auto" w:frame="1"/>
          </w:rPr>
          <w:t>х, расположенных на территории Ленинградской области, на 2014-2043 годы</w:t>
        </w:r>
      </w:hyperlink>
      <w:r w:rsidRPr="0005077F">
        <w:rPr>
          <w:rFonts w:ascii="Times New Roman" w:hAnsi="Times New Roman" w:cs="Times New Roman"/>
          <w:sz w:val="24"/>
          <w:szCs w:val="24"/>
        </w:rPr>
        <w:t>»</w:t>
      </w:r>
      <w:r>
        <w:rPr>
          <w:rFonts w:ascii="Times New Roman" w:hAnsi="Times New Roman" w:cs="Times New Roman"/>
          <w:sz w:val="24"/>
          <w:szCs w:val="24"/>
        </w:rPr>
        <w:t>.</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1.2. В настоящем Порядке используются следующие понятия:</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Pr>
          <w:rFonts w:ascii="Times New Roman" w:hAnsi="Times New Roman" w:cs="Times New Roman"/>
          <w:sz w:val="24"/>
          <w:szCs w:val="24"/>
        </w:rPr>
        <w:t xml:space="preserve">МО </w:t>
      </w:r>
      <w:r w:rsidR="00326F15">
        <w:rPr>
          <w:rFonts w:ascii="Times New Roman" w:hAnsi="Times New Roman" w:cs="Times New Roman"/>
          <w:sz w:val="24"/>
          <w:szCs w:val="24"/>
        </w:rPr>
        <w:t>Горбунковское сельское</w:t>
      </w:r>
      <w:r>
        <w:rPr>
          <w:rFonts w:ascii="Times New Roman" w:hAnsi="Times New Roman" w:cs="Times New Roman"/>
          <w:sz w:val="24"/>
          <w:szCs w:val="24"/>
        </w:rPr>
        <w:t xml:space="preserve"> поселение </w:t>
      </w:r>
      <w:r w:rsidRPr="00FC3A1B">
        <w:rPr>
          <w:rFonts w:ascii="Times New Roman" w:hAnsi="Times New Roman" w:cs="Times New Roman"/>
          <w:sz w:val="24"/>
          <w:szCs w:val="24"/>
        </w:rPr>
        <w:t>о бюджете на очередной финансовый год и плановый период;</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 Региональная программа - план проведения работ по капитальному ремонту общего имущества в многоквартирных домах, расположенных на территории</w:t>
      </w:r>
      <w:r>
        <w:rPr>
          <w:rFonts w:ascii="Times New Roman" w:hAnsi="Times New Roman" w:cs="Times New Roman"/>
          <w:sz w:val="24"/>
          <w:szCs w:val="24"/>
        </w:rPr>
        <w:t xml:space="preserve"> Ленинградской области, </w:t>
      </w:r>
      <w:r w:rsidRPr="00FC3A1B">
        <w:rPr>
          <w:rFonts w:ascii="Times New Roman" w:hAnsi="Times New Roman" w:cs="Times New Roman"/>
          <w:sz w:val="24"/>
          <w:szCs w:val="24"/>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w:t>
      </w:r>
      <w:r>
        <w:rPr>
          <w:rFonts w:ascii="Times New Roman" w:hAnsi="Times New Roman" w:cs="Times New Roman"/>
          <w:sz w:val="24"/>
          <w:szCs w:val="24"/>
        </w:rPr>
        <w:t xml:space="preserve"> Ленинградской области</w:t>
      </w:r>
      <w:r w:rsidRPr="00FC3A1B">
        <w:rPr>
          <w:rFonts w:ascii="Times New Roman" w:hAnsi="Times New Roman" w:cs="Times New Roman"/>
          <w:sz w:val="24"/>
          <w:szCs w:val="24"/>
        </w:rPr>
        <w:t>;</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3) краткосрочный план - план реализации Региональной программы, утверждаемый Правительством </w:t>
      </w:r>
      <w:r>
        <w:rPr>
          <w:rFonts w:ascii="Times New Roman" w:hAnsi="Times New Roman" w:cs="Times New Roman"/>
          <w:sz w:val="24"/>
          <w:szCs w:val="24"/>
        </w:rPr>
        <w:t xml:space="preserve">Ленинградской области </w:t>
      </w:r>
      <w:r w:rsidRPr="00FC3A1B">
        <w:rPr>
          <w:rFonts w:ascii="Times New Roman" w:hAnsi="Times New Roman" w:cs="Times New Roman"/>
          <w:sz w:val="24"/>
          <w:szCs w:val="24"/>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344E8F"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1.3. Муниципальная поддержка предоставляется в форме субсидий, </w:t>
      </w:r>
      <w:r>
        <w:rPr>
          <w:rFonts w:ascii="Times New Roman" w:hAnsi="Times New Roman" w:cs="Times New Roman"/>
          <w:sz w:val="24"/>
          <w:szCs w:val="24"/>
        </w:rPr>
        <w:t xml:space="preserve">в целях реализации мероприятия </w:t>
      </w:r>
      <w:r w:rsidRPr="00FC3A1B">
        <w:rPr>
          <w:rFonts w:ascii="Times New Roman" w:hAnsi="Times New Roman" w:cs="Times New Roman"/>
          <w:sz w:val="24"/>
          <w:szCs w:val="24"/>
        </w:rPr>
        <w:t>проведения капитального ремонта многоквартирных дом</w:t>
      </w:r>
      <w:r>
        <w:rPr>
          <w:rFonts w:ascii="Times New Roman" w:hAnsi="Times New Roman" w:cs="Times New Roman"/>
          <w:sz w:val="24"/>
          <w:szCs w:val="24"/>
        </w:rPr>
        <w:t>ах.</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344E8F" w:rsidRPr="00FC3A1B" w:rsidRDefault="00344E8F"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1.4</w:t>
      </w:r>
      <w:r w:rsidRPr="00FC3A1B">
        <w:rPr>
          <w:rFonts w:ascii="Times New Roman" w:hAnsi="Times New Roman" w:cs="Times New Roman"/>
          <w:sz w:val="24"/>
          <w:szCs w:val="24"/>
        </w:rPr>
        <w:t xml:space="preserve">. В соответствии с частью 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191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Жилищного кодекса Российской Федерации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муниципальная поддержка предоставляется товариществам</w:t>
      </w:r>
      <w:r>
        <w:rPr>
          <w:rFonts w:ascii="Times New Roman" w:hAnsi="Times New Roman" w:cs="Times New Roman"/>
          <w:sz w:val="24"/>
          <w:szCs w:val="24"/>
        </w:rPr>
        <w:t xml:space="preserve"> собственников жилья, </w:t>
      </w:r>
      <w:r w:rsidRPr="00FC3A1B">
        <w:rPr>
          <w:rFonts w:ascii="Times New Roman" w:hAnsi="Times New Roman" w:cs="Times New Roman"/>
          <w:sz w:val="24"/>
          <w:szCs w:val="24"/>
        </w:rPr>
        <w:t xml:space="preserve">созданным в соответствии с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Жилищным кодексом Российской Федерации</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управляющим организациям, региональному оператору.</w:t>
      </w:r>
    </w:p>
    <w:p w:rsidR="000251CB" w:rsidRPr="00D11808" w:rsidRDefault="000251CB" w:rsidP="000251CB">
      <w:pPr>
        <w:widowControl/>
        <w:suppressAutoHyphens/>
        <w:autoSpaceDE/>
        <w:autoSpaceDN/>
        <w:adjustRightInd/>
        <w:ind w:left="360"/>
        <w:jc w:val="center"/>
        <w:rPr>
          <w:b/>
          <w:sz w:val="24"/>
          <w:szCs w:val="24"/>
          <w:lang w:eastAsia="zh-CN"/>
        </w:rPr>
      </w:pPr>
    </w:p>
    <w:p w:rsidR="00683D5C" w:rsidRPr="000251CB" w:rsidRDefault="000251CB" w:rsidP="000251CB">
      <w:pPr>
        <w:widowControl/>
        <w:suppressAutoHyphens/>
        <w:autoSpaceDE/>
        <w:autoSpaceDN/>
        <w:adjustRightInd/>
        <w:ind w:left="360"/>
        <w:jc w:val="center"/>
        <w:rPr>
          <w:b/>
          <w:sz w:val="24"/>
          <w:szCs w:val="24"/>
          <w:lang w:eastAsia="zh-CN"/>
        </w:rPr>
      </w:pPr>
      <w:r w:rsidRPr="000251CB">
        <w:rPr>
          <w:b/>
          <w:sz w:val="24"/>
          <w:szCs w:val="24"/>
          <w:lang w:eastAsia="zh-CN"/>
        </w:rPr>
        <w:lastRenderedPageBreak/>
        <w:t xml:space="preserve">2. </w:t>
      </w:r>
      <w:r w:rsidR="00683D5C" w:rsidRPr="000251CB">
        <w:rPr>
          <w:b/>
          <w:sz w:val="24"/>
          <w:szCs w:val="24"/>
          <w:lang w:eastAsia="zh-CN"/>
        </w:rPr>
        <w:t>Перечень случаев оказания дополнительной помощи</w:t>
      </w:r>
    </w:p>
    <w:p w:rsidR="00683D5C" w:rsidRPr="000251CB" w:rsidRDefault="00683D5C" w:rsidP="00683D5C">
      <w:pPr>
        <w:suppressAutoHyphens/>
        <w:ind w:left="720"/>
        <w:jc w:val="both"/>
        <w:rPr>
          <w:b/>
          <w:sz w:val="24"/>
          <w:szCs w:val="24"/>
          <w:lang w:eastAsia="zh-CN"/>
        </w:rPr>
      </w:pPr>
    </w:p>
    <w:p w:rsidR="00683D5C" w:rsidRDefault="00683D5C" w:rsidP="000251CB">
      <w:pPr>
        <w:widowControl/>
        <w:numPr>
          <w:ilvl w:val="1"/>
          <w:numId w:val="6"/>
        </w:numPr>
        <w:suppressAutoHyphens/>
        <w:autoSpaceDE/>
        <w:autoSpaceDN/>
        <w:adjustRightInd/>
        <w:ind w:left="0" w:firstLine="851"/>
        <w:jc w:val="both"/>
        <w:rPr>
          <w:sz w:val="24"/>
          <w:szCs w:val="24"/>
          <w:lang w:eastAsia="zh-CN"/>
        </w:rPr>
      </w:pPr>
      <w:r w:rsidRPr="000251CB">
        <w:rPr>
          <w:sz w:val="24"/>
          <w:szCs w:val="24"/>
          <w:lang w:eastAsia="zh-CN"/>
        </w:rPr>
        <w:t>Перечень случаев оказания дополнительной помощи из местного бюджета:</w:t>
      </w:r>
    </w:p>
    <w:p w:rsidR="00D11808" w:rsidRPr="00D11808" w:rsidRDefault="00D11808" w:rsidP="00D11808">
      <w:pPr>
        <w:widowControl/>
        <w:autoSpaceDE/>
        <w:autoSpaceDN/>
        <w:adjustRightInd/>
        <w:ind w:firstLine="540"/>
        <w:jc w:val="both"/>
        <w:rPr>
          <w:rFonts w:ascii="Verdana" w:hAnsi="Verdana"/>
          <w:sz w:val="21"/>
          <w:szCs w:val="21"/>
        </w:rPr>
      </w:pPr>
      <w:r>
        <w:rPr>
          <w:sz w:val="24"/>
          <w:szCs w:val="24"/>
        </w:rPr>
        <w:t xml:space="preserve">- </w:t>
      </w:r>
      <w:r w:rsidRPr="00D11808">
        <w:rPr>
          <w:sz w:val="24"/>
          <w:szCs w:val="24"/>
        </w:rPr>
        <w:t>наличие неотложной необходимости капитального ремонта общего имущества в многоквартирном доме, подтвержденной органом местного самоуправления Ленинградской области и органом государственного жилищного надзора Ленинградской области в соответствии с условиями и порядком предоставления дополни</w:t>
      </w:r>
      <w:r>
        <w:rPr>
          <w:sz w:val="24"/>
          <w:szCs w:val="24"/>
        </w:rPr>
        <w:t>тельной помощи в форме субсидий, в частности:</w:t>
      </w:r>
    </w:p>
    <w:p w:rsidR="00683D5C" w:rsidRPr="000251CB" w:rsidRDefault="00683D5C" w:rsidP="00683D5C">
      <w:pPr>
        <w:suppressAutoHyphens/>
        <w:ind w:firstLine="709"/>
        <w:jc w:val="both"/>
        <w:rPr>
          <w:sz w:val="24"/>
          <w:szCs w:val="24"/>
          <w:lang w:eastAsia="zh-CN"/>
        </w:rPr>
      </w:pPr>
      <w:r w:rsidRPr="000251CB">
        <w:rPr>
          <w:sz w:val="24"/>
          <w:szCs w:val="24"/>
          <w:lang w:eastAsia="zh-CN"/>
        </w:rPr>
        <w:t>- устранение последствий аварий или иных чрезвычайных ситуаций природного или техногенного характера;</w:t>
      </w:r>
    </w:p>
    <w:p w:rsidR="00683D5C" w:rsidRPr="000251CB" w:rsidRDefault="00683D5C" w:rsidP="00683D5C">
      <w:pPr>
        <w:suppressAutoHyphens/>
        <w:ind w:firstLine="709"/>
        <w:jc w:val="both"/>
        <w:rPr>
          <w:sz w:val="24"/>
          <w:szCs w:val="24"/>
          <w:lang w:eastAsia="zh-CN"/>
        </w:rPr>
      </w:pPr>
      <w:r w:rsidRPr="000251CB">
        <w:rPr>
          <w:sz w:val="24"/>
          <w:szCs w:val="24"/>
          <w:lang w:eastAsia="zh-CN"/>
        </w:rPr>
        <w:t>- если на специальном счете или счете регионального оператора недостаточно средств для проведения неотложного капитального ремонта многоквартирного дома и при этом, в рамках проведения технического обследования многоквартирных домов, установлена срочная необходимость проведения капитального ремонта конструктивных элементов, и при этом многоквартирный дом не включен на текущий год в краткосрочный план  реализации Региональной программы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344E8F" w:rsidRPr="000251CB" w:rsidRDefault="00344E8F" w:rsidP="00344E8F">
      <w:pPr>
        <w:pStyle w:val="FORMATTEXT"/>
        <w:ind w:firstLine="568"/>
        <w:jc w:val="both"/>
        <w:rPr>
          <w:rFonts w:ascii="Times New Roman" w:hAnsi="Times New Roman" w:cs="Times New Roman"/>
          <w:sz w:val="24"/>
          <w:szCs w:val="24"/>
        </w:rPr>
      </w:pPr>
    </w:p>
    <w:p w:rsidR="005C2442" w:rsidRPr="00FC3A1B" w:rsidRDefault="005C2442" w:rsidP="00344E8F">
      <w:pPr>
        <w:pStyle w:val="FORMATTEXT"/>
        <w:ind w:firstLine="568"/>
        <w:jc w:val="both"/>
        <w:rPr>
          <w:rFonts w:ascii="Times New Roman" w:hAnsi="Times New Roman" w:cs="Times New Roman"/>
          <w:sz w:val="24"/>
          <w:szCs w:val="24"/>
        </w:rPr>
      </w:pPr>
    </w:p>
    <w:p w:rsidR="00344E8F" w:rsidRDefault="00344E8F" w:rsidP="00CA754A">
      <w:pPr>
        <w:pStyle w:val="HEADERTEXT"/>
        <w:numPr>
          <w:ilvl w:val="0"/>
          <w:numId w:val="3"/>
        </w:numPr>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Условия и порядок предоставления субсидий </w:t>
      </w:r>
    </w:p>
    <w:p w:rsidR="00C34F25" w:rsidRPr="00FC3A1B" w:rsidRDefault="00C34F25" w:rsidP="00C34F25">
      <w:pPr>
        <w:pStyle w:val="HEADERTEXT"/>
        <w:ind w:left="720"/>
        <w:rPr>
          <w:rFonts w:ascii="Times New Roman" w:hAnsi="Times New Roman" w:cs="Times New Roman"/>
          <w:b/>
          <w:bCs/>
          <w:color w:val="auto"/>
          <w:sz w:val="24"/>
          <w:szCs w:val="24"/>
        </w:rPr>
      </w:pPr>
    </w:p>
    <w:p w:rsidR="00344E8F" w:rsidRDefault="00CA754A"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.1. Субсидии предоставляются получателям субсидии, в соответствии с пунктами 2.6</w:t>
      </w:r>
      <w:r w:rsidR="00344E8F">
        <w:rPr>
          <w:rFonts w:ascii="Times New Roman" w:hAnsi="Times New Roman" w:cs="Times New Roman"/>
          <w:sz w:val="24"/>
          <w:szCs w:val="24"/>
        </w:rPr>
        <w:t>-</w:t>
      </w:r>
      <w:r w:rsidR="00344E8F" w:rsidRPr="00FC3A1B">
        <w:rPr>
          <w:rFonts w:ascii="Times New Roman" w:hAnsi="Times New Roman" w:cs="Times New Roman"/>
          <w:sz w:val="24"/>
          <w:szCs w:val="24"/>
        </w:rPr>
        <w:t xml:space="preserve"> 2.7, на основании договора о пре</w:t>
      </w:r>
      <w:r w:rsidR="00344E8F">
        <w:rPr>
          <w:rFonts w:ascii="Times New Roman" w:hAnsi="Times New Roman" w:cs="Times New Roman"/>
          <w:sz w:val="24"/>
          <w:szCs w:val="24"/>
        </w:rPr>
        <w:t>доставлении субсидии.</w:t>
      </w:r>
      <w:r w:rsidR="00344E8F" w:rsidRPr="00FC3A1B">
        <w:rPr>
          <w:rFonts w:ascii="Times New Roman" w:hAnsi="Times New Roman" w:cs="Times New Roman"/>
          <w:sz w:val="24"/>
          <w:szCs w:val="24"/>
        </w:rPr>
        <w:t xml:space="preserve"> </w:t>
      </w:r>
    </w:p>
    <w:p w:rsidR="00344E8F" w:rsidRPr="00FC3A1B" w:rsidRDefault="00CA754A"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344E8F"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4E8F" w:rsidRPr="00FC3A1B" w:rsidRDefault="00344E8F" w:rsidP="00344E8F">
      <w:pPr>
        <w:pStyle w:val="FORMATTEXT"/>
        <w:ind w:firstLine="568"/>
        <w:jc w:val="both"/>
        <w:rPr>
          <w:rFonts w:ascii="Times New Roman" w:hAnsi="Times New Roman" w:cs="Times New Roman"/>
          <w:sz w:val="24"/>
          <w:szCs w:val="24"/>
        </w:rPr>
      </w:pPr>
      <w:r w:rsidRPr="00AF70A9">
        <w:rPr>
          <w:rFonts w:ascii="Times New Roman" w:hAnsi="Times New Roman" w:cs="Times New Roman"/>
          <w:sz w:val="24"/>
          <w:szCs w:val="24"/>
        </w:rPr>
        <w:t xml:space="preserve">2) отсутствие просроченной задолженности по возврату в бюджет </w:t>
      </w:r>
      <w:r w:rsidR="00326F15">
        <w:rPr>
          <w:rFonts w:ascii="Times New Roman" w:hAnsi="Times New Roman" w:cs="Times New Roman"/>
          <w:sz w:val="24"/>
          <w:szCs w:val="24"/>
        </w:rPr>
        <w:t>Горбунковского сельского</w:t>
      </w:r>
      <w:r>
        <w:rPr>
          <w:rFonts w:ascii="Times New Roman" w:hAnsi="Times New Roman" w:cs="Times New Roman"/>
          <w:sz w:val="24"/>
          <w:szCs w:val="24"/>
        </w:rPr>
        <w:t xml:space="preserve"> </w:t>
      </w:r>
      <w:r w:rsidRPr="00AF70A9">
        <w:rPr>
          <w:rFonts w:ascii="Times New Roman" w:hAnsi="Times New Roman" w:cs="Times New Roman"/>
          <w:bCs/>
          <w:sz w:val="24"/>
          <w:szCs w:val="24"/>
        </w:rPr>
        <w:t xml:space="preserve">поселения </w:t>
      </w:r>
      <w:r w:rsidRPr="00AF70A9">
        <w:rPr>
          <w:rFonts w:ascii="Times New Roman" w:hAnsi="Times New Roman" w:cs="Times New Roman"/>
          <w:sz w:val="24"/>
          <w:szCs w:val="24"/>
        </w:rPr>
        <w:t>субсидий, бюджетных инвестиций, предоставленных</w:t>
      </w:r>
      <w:r>
        <w:rPr>
          <w:rFonts w:ascii="Times New Roman" w:hAnsi="Times New Roman" w:cs="Times New Roman"/>
          <w:sz w:val="24"/>
          <w:szCs w:val="24"/>
        </w:rPr>
        <w:t>,</w:t>
      </w:r>
      <w:r w:rsidRPr="00AF70A9">
        <w:rPr>
          <w:rFonts w:ascii="Times New Roman" w:hAnsi="Times New Roman" w:cs="Times New Roman"/>
          <w:sz w:val="24"/>
          <w:szCs w:val="24"/>
        </w:rPr>
        <w:t xml:space="preserve"> в том числе с иными правовыми актами, и иной просроченной задолженности перед бюджетом</w:t>
      </w:r>
      <w:r>
        <w:rPr>
          <w:rFonts w:ascii="Times New Roman" w:hAnsi="Times New Roman" w:cs="Times New Roman"/>
          <w:sz w:val="24"/>
          <w:szCs w:val="24"/>
        </w:rPr>
        <w:t xml:space="preserve"> Приморского городского</w:t>
      </w:r>
      <w:r w:rsidRPr="00AF70A9">
        <w:rPr>
          <w:rFonts w:ascii="Times New Roman" w:hAnsi="Times New Roman" w:cs="Times New Roman"/>
          <w:bCs/>
          <w:sz w:val="24"/>
          <w:szCs w:val="24"/>
        </w:rPr>
        <w:t xml:space="preserve"> поселения</w:t>
      </w:r>
      <w:r w:rsidRPr="00AF70A9">
        <w:rPr>
          <w:rFonts w:ascii="Times New Roman" w:hAnsi="Times New Roman" w:cs="Times New Roman"/>
          <w:sz w:val="24"/>
          <w:szCs w:val="24"/>
        </w:rPr>
        <w:t>;</w:t>
      </w:r>
    </w:p>
    <w:p w:rsidR="00344E8F" w:rsidRPr="00FC3A1B" w:rsidRDefault="00344E8F"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Pr="00FC3A1B">
        <w:rPr>
          <w:rFonts w:ascii="Times New Roman" w:hAnsi="Times New Roman" w:cs="Times New Roman"/>
          <w:sz w:val="24"/>
          <w:szCs w:val="24"/>
        </w:rPr>
        <w:t>)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344E8F" w:rsidRPr="00FC3A1B" w:rsidRDefault="00344E8F"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w:t>
      </w:r>
      <w:r w:rsidRPr="00FC3A1B">
        <w:rPr>
          <w:rFonts w:ascii="Times New Roman" w:hAnsi="Times New Roman" w:cs="Times New Roman"/>
          <w:sz w:val="24"/>
          <w:szCs w:val="24"/>
        </w:rPr>
        <w:t>)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344E8F" w:rsidRPr="00FC3A1B" w:rsidRDefault="00344E8F"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Pr="00FC3A1B">
        <w:rPr>
          <w:rFonts w:ascii="Times New Roman" w:hAnsi="Times New Roman" w:cs="Times New Roman"/>
          <w:sz w:val="24"/>
          <w:szCs w:val="24"/>
        </w:rPr>
        <w:t xml:space="preserve">) получатели субсидии не должны получать средства из бюджета </w:t>
      </w:r>
      <w:r w:rsidR="00326F15">
        <w:rPr>
          <w:rFonts w:ascii="Times New Roman" w:hAnsi="Times New Roman" w:cs="Times New Roman"/>
          <w:sz w:val="24"/>
          <w:szCs w:val="24"/>
        </w:rPr>
        <w:t>Горбунковского сельского</w:t>
      </w:r>
      <w:r>
        <w:rPr>
          <w:rFonts w:ascii="Times New Roman" w:hAnsi="Times New Roman" w:cs="Times New Roman"/>
          <w:sz w:val="24"/>
          <w:szCs w:val="24"/>
        </w:rPr>
        <w:t xml:space="preserve"> поселения </w:t>
      </w:r>
      <w:r w:rsidRPr="00FC3A1B">
        <w:rPr>
          <w:rFonts w:ascii="Times New Roman" w:hAnsi="Times New Roman" w:cs="Times New Roman"/>
          <w:sz w:val="24"/>
          <w:szCs w:val="24"/>
        </w:rPr>
        <w:t xml:space="preserve">на основании иных муниципальных правовых актов на цели, указанные в пункте 1.3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344E8F" w:rsidRPr="00FC3A1B" w:rsidRDefault="00344E8F" w:rsidP="00C34F25">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00326F15">
        <w:rPr>
          <w:rFonts w:ascii="Times New Roman" w:hAnsi="Times New Roman" w:cs="Times New Roman"/>
          <w:sz w:val="24"/>
          <w:szCs w:val="24"/>
        </w:rPr>
        <w:t>.</w:t>
      </w:r>
      <w:r w:rsidRPr="00FC3A1B">
        <w:rPr>
          <w:rFonts w:ascii="Times New Roman" w:hAnsi="Times New Roman" w:cs="Times New Roman"/>
          <w:sz w:val="24"/>
          <w:szCs w:val="24"/>
        </w:rPr>
        <w:t xml:space="preserve"> </w:t>
      </w:r>
      <w:r w:rsidRPr="00FC3A1B">
        <w:rPr>
          <w:rFonts w:ascii="Times New Roman" w:hAnsi="Times New Roman" w:cs="Times New Roman"/>
          <w:sz w:val="24"/>
          <w:szCs w:val="24"/>
        </w:rPr>
        <w:fldChar w:fldCharType="end"/>
      </w:r>
    </w:p>
    <w:p w:rsidR="00344E8F" w:rsidRPr="00FC3A1B" w:rsidRDefault="00CA754A"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.3. Размер субсидии</w:t>
      </w:r>
      <w:r w:rsidR="00344E8F">
        <w:rPr>
          <w:rFonts w:ascii="Times New Roman" w:hAnsi="Times New Roman" w:cs="Times New Roman"/>
          <w:sz w:val="24"/>
          <w:szCs w:val="24"/>
        </w:rPr>
        <w:t xml:space="preserve"> устанавливается в краткосрочном плане, разработанным в </w:t>
      </w:r>
      <w:r w:rsidR="00326F15">
        <w:rPr>
          <w:rFonts w:ascii="Times New Roman" w:hAnsi="Times New Roman" w:cs="Times New Roman"/>
          <w:sz w:val="24"/>
          <w:szCs w:val="24"/>
        </w:rPr>
        <w:t>соответствии</w:t>
      </w:r>
      <w:r w:rsidR="00344E8F">
        <w:rPr>
          <w:rFonts w:ascii="Times New Roman" w:hAnsi="Times New Roman" w:cs="Times New Roman"/>
          <w:sz w:val="24"/>
          <w:szCs w:val="24"/>
        </w:rPr>
        <w:t xml:space="preserve"> с Постановлением Правительства от 27 марта 2018 года № 105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w:t>
      </w:r>
      <w:r w:rsidR="00344E8F">
        <w:rPr>
          <w:rFonts w:ascii="Times New Roman" w:hAnsi="Times New Roman" w:cs="Times New Roman"/>
          <w:sz w:val="24"/>
          <w:szCs w:val="24"/>
        </w:rPr>
        <w:lastRenderedPageBreak/>
        <w:t>территории Ленинградской области, на 2014-2043 года, и признании утратившим силу отдельных постановлений Правительства Ленинградской области</w:t>
      </w:r>
      <w:r w:rsidR="00344E8F" w:rsidRPr="00FC3A1B">
        <w:rPr>
          <w:rFonts w:ascii="Times New Roman" w:hAnsi="Times New Roman" w:cs="Times New Roman"/>
          <w:sz w:val="24"/>
          <w:szCs w:val="24"/>
        </w:rPr>
        <w:t>.</w:t>
      </w:r>
    </w:p>
    <w:p w:rsidR="00344E8F" w:rsidRDefault="00CA754A"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 xml:space="preserve">.4.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344E8F">
        <w:rPr>
          <w:rFonts w:ascii="Times New Roman" w:hAnsi="Times New Roman" w:cs="Times New Roman"/>
          <w:sz w:val="24"/>
          <w:szCs w:val="24"/>
        </w:rPr>
        <w:t xml:space="preserve">поселения </w:t>
      </w:r>
      <w:r w:rsidR="00344E8F" w:rsidRPr="00FC3A1B">
        <w:rPr>
          <w:rFonts w:ascii="Times New Roman" w:hAnsi="Times New Roman" w:cs="Times New Roman"/>
          <w:sz w:val="24"/>
          <w:szCs w:val="24"/>
        </w:rPr>
        <w:t xml:space="preserve">на проведение капитального ремонта общего имущества в многоквартирных домах, расположенных на территории </w:t>
      </w:r>
      <w:r w:rsidR="00344E8F">
        <w:rPr>
          <w:rFonts w:ascii="Times New Roman" w:hAnsi="Times New Roman" w:cs="Times New Roman"/>
          <w:sz w:val="24"/>
          <w:szCs w:val="24"/>
        </w:rPr>
        <w:t xml:space="preserve">МО </w:t>
      </w:r>
      <w:r w:rsidR="00326F15">
        <w:rPr>
          <w:rFonts w:ascii="Times New Roman" w:hAnsi="Times New Roman" w:cs="Times New Roman"/>
          <w:sz w:val="24"/>
          <w:szCs w:val="24"/>
        </w:rPr>
        <w:t>Горбунковское сельское поселение</w:t>
      </w:r>
      <w:r w:rsidR="00344E8F">
        <w:rPr>
          <w:rFonts w:ascii="Times New Roman" w:hAnsi="Times New Roman" w:cs="Times New Roman"/>
          <w:sz w:val="24"/>
          <w:szCs w:val="24"/>
        </w:rPr>
        <w:t xml:space="preserve"> </w:t>
      </w:r>
      <w:r w:rsidR="00344E8F" w:rsidRPr="00FC3A1B">
        <w:rPr>
          <w:rFonts w:ascii="Times New Roman" w:hAnsi="Times New Roman" w:cs="Times New Roman"/>
          <w:sz w:val="24"/>
          <w:szCs w:val="24"/>
        </w:rPr>
        <w:t>(далее - Комиссия), уточняет распределение данных средств между многоквартирными домами, которы</w:t>
      </w:r>
      <w:r w:rsidR="00344E8F">
        <w:rPr>
          <w:rFonts w:ascii="Times New Roman" w:hAnsi="Times New Roman" w:cs="Times New Roman"/>
          <w:sz w:val="24"/>
          <w:szCs w:val="24"/>
        </w:rPr>
        <w:t>е включены в краткосрочный план.</w:t>
      </w:r>
    </w:p>
    <w:p w:rsidR="00344E8F" w:rsidRPr="00FC3A1B" w:rsidRDefault="00CA754A"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344E8F" w:rsidRPr="00FC3A1B" w:rsidRDefault="00CA754A"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344E8F" w:rsidRPr="00FC3A1B" w:rsidRDefault="00CA754A"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 xml:space="preserve">.4.3. Решение о предоставлении или об отказе в предоставлении субсидии из бюджета </w:t>
      </w:r>
      <w:r w:rsidR="00344E8F">
        <w:rPr>
          <w:rFonts w:ascii="Times New Roman" w:hAnsi="Times New Roman" w:cs="Times New Roman"/>
          <w:sz w:val="24"/>
          <w:szCs w:val="24"/>
        </w:rPr>
        <w:t xml:space="preserve">поселения </w:t>
      </w:r>
      <w:r w:rsidR="00344E8F" w:rsidRPr="00FC3A1B">
        <w:rPr>
          <w:rFonts w:ascii="Times New Roman" w:hAnsi="Times New Roman" w:cs="Times New Roman"/>
          <w:sz w:val="24"/>
          <w:szCs w:val="24"/>
        </w:rPr>
        <w:t xml:space="preserve">на проведение капитального ремонта общего имущества в многоквартирных домах, расположенных на территории </w:t>
      </w:r>
      <w:r w:rsidR="00344E8F">
        <w:rPr>
          <w:rFonts w:ascii="Times New Roman" w:hAnsi="Times New Roman" w:cs="Times New Roman"/>
          <w:sz w:val="24"/>
          <w:szCs w:val="24"/>
        </w:rPr>
        <w:t xml:space="preserve">МО </w:t>
      </w:r>
      <w:r w:rsidR="00BE4FDA">
        <w:rPr>
          <w:rFonts w:ascii="Times New Roman" w:hAnsi="Times New Roman" w:cs="Times New Roman"/>
          <w:sz w:val="24"/>
          <w:szCs w:val="24"/>
        </w:rPr>
        <w:t>Горбунковское сельское поселение</w:t>
      </w:r>
      <w:r w:rsidR="00344E8F">
        <w:rPr>
          <w:rFonts w:ascii="Times New Roman" w:hAnsi="Times New Roman" w:cs="Times New Roman"/>
          <w:sz w:val="24"/>
          <w:szCs w:val="24"/>
        </w:rPr>
        <w:t xml:space="preserve"> </w:t>
      </w:r>
      <w:r w:rsidR="00344E8F" w:rsidRPr="00FC3A1B">
        <w:rPr>
          <w:rFonts w:ascii="Times New Roman" w:hAnsi="Times New Roman" w:cs="Times New Roman"/>
          <w:sz w:val="24"/>
          <w:szCs w:val="24"/>
        </w:rPr>
        <w:t>(далее - решение о распределении субсидии), оформляется в двух экземплярах и подписывается членами Комиссии.</w:t>
      </w:r>
    </w:p>
    <w:p w:rsidR="00344E8F" w:rsidRPr="00FC3A1B" w:rsidRDefault="00CA754A"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344E8F" w:rsidRPr="00FC3A1B" w:rsidRDefault="00CA754A"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.5. Основаниями для отказа в предоставлении субсидии являются:</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 несоответствие получателя субсидии требованиям пункта 2.2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344E8F" w:rsidRPr="00FC3A1B" w:rsidRDefault="00344E8F" w:rsidP="00BE4FD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344E8F" w:rsidRPr="00FC3A1B" w:rsidRDefault="00CA754A"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 xml:space="preserve">.6.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w:t>
      </w:r>
      <w:r w:rsidR="00344E8F">
        <w:rPr>
          <w:rFonts w:ascii="Times New Roman" w:hAnsi="Times New Roman" w:cs="Times New Roman"/>
          <w:sz w:val="24"/>
          <w:szCs w:val="24"/>
        </w:rPr>
        <w:t xml:space="preserve">регионального </w:t>
      </w:r>
      <w:r w:rsidR="00344E8F" w:rsidRPr="00FC3A1B">
        <w:rPr>
          <w:rFonts w:ascii="Times New Roman" w:hAnsi="Times New Roman" w:cs="Times New Roman"/>
          <w:sz w:val="24"/>
          <w:szCs w:val="24"/>
        </w:rPr>
        <w:t xml:space="preserve">оператора, осуществляется в соответствии с пунктами 2.6.1 - 2.6.2 </w:t>
      </w:r>
      <w:r w:rsidR="00344E8F" w:rsidRPr="00FC3A1B">
        <w:rPr>
          <w:rFonts w:ascii="Times New Roman" w:hAnsi="Times New Roman" w:cs="Times New Roman"/>
          <w:sz w:val="24"/>
          <w:szCs w:val="24"/>
        </w:rPr>
        <w:fldChar w:fldCharType="begin"/>
      </w:r>
      <w:r w:rsidR="00344E8F"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344E8F" w:rsidRPr="00A409F7" w:rsidRDefault="00CA754A"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 xml:space="preserve">.6.1. Средства бюджета </w:t>
      </w:r>
      <w:r w:rsidR="00BE4FDA">
        <w:rPr>
          <w:rFonts w:ascii="Times New Roman" w:hAnsi="Times New Roman" w:cs="Times New Roman"/>
          <w:sz w:val="24"/>
          <w:szCs w:val="24"/>
        </w:rPr>
        <w:t xml:space="preserve">Горбунковского сельского </w:t>
      </w:r>
      <w:r w:rsidR="00344E8F">
        <w:rPr>
          <w:rFonts w:ascii="Times New Roman" w:hAnsi="Times New Roman" w:cs="Times New Roman"/>
          <w:sz w:val="24"/>
          <w:szCs w:val="24"/>
        </w:rPr>
        <w:t xml:space="preserve">поселения </w:t>
      </w:r>
      <w:r w:rsidR="00344E8F" w:rsidRPr="00FC3A1B">
        <w:rPr>
          <w:rFonts w:ascii="Times New Roman" w:hAnsi="Times New Roman" w:cs="Times New Roman"/>
          <w:sz w:val="24"/>
          <w:szCs w:val="24"/>
        </w:rPr>
        <w:t xml:space="preserve">перечисляются администрацией на отдельный банковский счет </w:t>
      </w:r>
      <w:r w:rsidR="00344E8F">
        <w:rPr>
          <w:rFonts w:ascii="Times New Roman" w:hAnsi="Times New Roman" w:cs="Times New Roman"/>
          <w:sz w:val="24"/>
          <w:szCs w:val="24"/>
        </w:rPr>
        <w:t xml:space="preserve">регионального </w:t>
      </w:r>
      <w:r w:rsidR="00344E8F" w:rsidRPr="00FC3A1B">
        <w:rPr>
          <w:rFonts w:ascii="Times New Roman" w:hAnsi="Times New Roman" w:cs="Times New Roman"/>
          <w:sz w:val="24"/>
          <w:szCs w:val="24"/>
        </w:rPr>
        <w:t xml:space="preserve">оператора после заключения договора между </w:t>
      </w:r>
      <w:r w:rsidR="00344E8F" w:rsidRPr="00A409F7">
        <w:rPr>
          <w:rFonts w:ascii="Times New Roman" w:hAnsi="Times New Roman" w:cs="Times New Roman"/>
          <w:sz w:val="24"/>
          <w:szCs w:val="24"/>
        </w:rPr>
        <w:t>администрацией и региональным оператором в соответствии с решением о распределении субсидии.</w:t>
      </w:r>
    </w:p>
    <w:p w:rsidR="00344E8F" w:rsidRPr="00BE4FDA" w:rsidRDefault="00CA754A" w:rsidP="00CA754A">
      <w:pPr>
        <w:jc w:val="both"/>
        <w:rPr>
          <w:sz w:val="24"/>
        </w:rPr>
      </w:pPr>
      <w:r>
        <w:rPr>
          <w:sz w:val="24"/>
        </w:rPr>
        <w:t xml:space="preserve">          3</w:t>
      </w:r>
      <w:r w:rsidR="00344E8F" w:rsidRPr="00BE4FDA">
        <w:rPr>
          <w:sz w:val="24"/>
        </w:rPr>
        <w:t xml:space="preserve">.6.2. В случае выявления фактов нарушения условий,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BE4FDA">
        <w:rPr>
          <w:sz w:val="24"/>
        </w:rPr>
        <w:t>Горбунковского сельского поселения</w:t>
      </w:r>
      <w:r w:rsidR="00344E8F" w:rsidRPr="00BE4FDA">
        <w:rPr>
          <w:sz w:val="24"/>
        </w:rPr>
        <w:t xml:space="preserve"> </w:t>
      </w:r>
      <w:r w:rsidR="00344E8F" w:rsidRPr="00BE4FDA">
        <w:rPr>
          <w:bCs/>
          <w:sz w:val="24"/>
        </w:rPr>
        <w:t>поселения</w:t>
      </w:r>
      <w:r w:rsidR="00344E8F" w:rsidRPr="00BE4FDA">
        <w:rPr>
          <w:sz w:val="24"/>
        </w:rPr>
        <w:t>.</w:t>
      </w:r>
    </w:p>
    <w:p w:rsidR="00344E8F" w:rsidRPr="00FC3A1B" w:rsidRDefault="00CA754A"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A409F7">
        <w:rPr>
          <w:rFonts w:ascii="Times New Roman" w:hAnsi="Times New Roman" w:cs="Times New Roman"/>
          <w:sz w:val="24"/>
          <w:szCs w:val="24"/>
        </w:rPr>
        <w:t>.7. Перечисление субсидий для проведения капитального ремонта многоквартирных</w:t>
      </w:r>
      <w:r w:rsidR="00344E8F" w:rsidRPr="00FC3A1B">
        <w:rPr>
          <w:rFonts w:ascii="Times New Roman" w:hAnsi="Times New Roman" w:cs="Times New Roman"/>
          <w:sz w:val="24"/>
          <w:szCs w:val="24"/>
        </w:rPr>
        <w:t xml:space="preserve">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344E8F" w:rsidRPr="00FC3A1B">
        <w:rPr>
          <w:rFonts w:ascii="Times New Roman" w:hAnsi="Times New Roman" w:cs="Times New Roman"/>
          <w:sz w:val="24"/>
          <w:szCs w:val="24"/>
        </w:rPr>
        <w:fldChar w:fldCharType="begin"/>
      </w:r>
      <w:r w:rsidR="00344E8F"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p>
    <w:p w:rsidR="00344E8F" w:rsidRPr="00FC3A1B" w:rsidRDefault="00737C44"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 уведомление об открытии таких счетов с указанием их реквизитов;</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 решение о проведении капитального ремонта, которое принято в соответствии с требованиями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189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Жилищного кодекса Российской Федерации</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определяющее организацию (порядок ее определения), с которой будет заключен договор на проведение </w:t>
      </w:r>
      <w:r w:rsidRPr="00FC3A1B">
        <w:rPr>
          <w:rFonts w:ascii="Times New Roman" w:hAnsi="Times New Roman" w:cs="Times New Roman"/>
          <w:sz w:val="24"/>
          <w:szCs w:val="24"/>
        </w:rPr>
        <w:lastRenderedPageBreak/>
        <w:t>капитального ремонта в соответствии с краткосрочным планом;</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3) утвержденная в соответствии с требованиями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189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Жилищного кодекса Российской Федерации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Pr>
          <w:rFonts w:ascii="Times New Roman" w:hAnsi="Times New Roman" w:cs="Times New Roman"/>
          <w:sz w:val="24"/>
          <w:szCs w:val="24"/>
        </w:rPr>
        <w:t xml:space="preserve">Правительством Ленинградской области </w:t>
      </w:r>
      <w:r w:rsidRPr="00FC3A1B">
        <w:rPr>
          <w:rFonts w:ascii="Times New Roman" w:hAnsi="Times New Roman" w:cs="Times New Roman"/>
          <w:sz w:val="24"/>
          <w:szCs w:val="24"/>
        </w:rPr>
        <w:t>на текущий год.</w:t>
      </w:r>
    </w:p>
    <w:p w:rsidR="00344E8F" w:rsidRPr="00FC3A1B" w:rsidRDefault="00737C44"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 xml:space="preserve">.7.2. В течение 5 (пяти) рабочих дней со дня поступления документов, указанных в пункте 2.7.1 </w:t>
      </w:r>
      <w:r w:rsidR="00344E8F" w:rsidRPr="00FC3A1B">
        <w:rPr>
          <w:rFonts w:ascii="Times New Roman" w:hAnsi="Times New Roman" w:cs="Times New Roman"/>
          <w:sz w:val="24"/>
          <w:szCs w:val="24"/>
        </w:rPr>
        <w:fldChar w:fldCharType="begin"/>
      </w:r>
      <w:r w:rsidR="00344E8F"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344E8F" w:rsidRPr="00FC3A1B" w:rsidRDefault="00737C44"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 xml:space="preserve">.7.3. В случае выявления фактов нарушения условий предоставления субсидии, предусмотренных пунктом 4.6 </w:t>
      </w:r>
      <w:r w:rsidR="00344E8F" w:rsidRPr="00FC3A1B">
        <w:rPr>
          <w:rFonts w:ascii="Times New Roman" w:hAnsi="Times New Roman" w:cs="Times New Roman"/>
          <w:sz w:val="24"/>
          <w:szCs w:val="24"/>
        </w:rPr>
        <w:fldChar w:fldCharType="begin"/>
      </w:r>
      <w:r w:rsidR="00344E8F"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Pr>
          <w:rFonts w:ascii="Times New Roman" w:hAnsi="Times New Roman" w:cs="Times New Roman"/>
          <w:sz w:val="24"/>
          <w:szCs w:val="24"/>
        </w:rPr>
        <w:t xml:space="preserve">МО </w:t>
      </w:r>
      <w:r w:rsidR="00BE4FDA">
        <w:rPr>
          <w:rFonts w:ascii="Times New Roman" w:hAnsi="Times New Roman" w:cs="Times New Roman"/>
          <w:sz w:val="24"/>
          <w:szCs w:val="24"/>
        </w:rPr>
        <w:t xml:space="preserve">Горбунковское сельское </w:t>
      </w:r>
      <w:r>
        <w:rPr>
          <w:rFonts w:ascii="Times New Roman" w:hAnsi="Times New Roman" w:cs="Times New Roman"/>
          <w:sz w:val="24"/>
          <w:szCs w:val="24"/>
        </w:rPr>
        <w:t>поселение.</w:t>
      </w:r>
    </w:p>
    <w:p w:rsidR="00344E8F" w:rsidRPr="00FC3A1B" w:rsidRDefault="00737C44"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344E8F" w:rsidRPr="00FC3A1B" w:rsidRDefault="00344E8F" w:rsidP="00344E8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344E8F" w:rsidRPr="00FC3A1B" w:rsidRDefault="00737C44"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344E8F" w:rsidRPr="00FC3A1B">
        <w:rPr>
          <w:rFonts w:ascii="Times New Roman" w:hAnsi="Times New Roman" w:cs="Times New Roman"/>
          <w:sz w:val="24"/>
          <w:szCs w:val="24"/>
        </w:rPr>
        <w:t>.9.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344E8F" w:rsidRPr="00FC3A1B" w:rsidRDefault="00344E8F" w:rsidP="00344E8F">
      <w:pPr>
        <w:pStyle w:val="FORMATTEXT"/>
        <w:ind w:firstLine="568"/>
        <w:jc w:val="both"/>
        <w:rPr>
          <w:rFonts w:ascii="Times New Roman" w:hAnsi="Times New Roman" w:cs="Times New Roman"/>
          <w:sz w:val="24"/>
          <w:szCs w:val="24"/>
        </w:rPr>
      </w:pPr>
    </w:p>
    <w:p w:rsidR="00344E8F" w:rsidRDefault="00344E8F" w:rsidP="00CA754A">
      <w:pPr>
        <w:pStyle w:val="HEADERTEXT"/>
        <w:numPr>
          <w:ilvl w:val="0"/>
          <w:numId w:val="3"/>
        </w:numPr>
        <w:jc w:val="center"/>
        <w:rPr>
          <w:rFonts w:ascii="Times New Roman" w:hAnsi="Times New Roman" w:cs="Times New Roman"/>
          <w:b/>
          <w:bCs/>
          <w:color w:val="auto"/>
          <w:sz w:val="24"/>
          <w:szCs w:val="24"/>
        </w:rPr>
      </w:pPr>
      <w:r w:rsidRPr="0025515C">
        <w:rPr>
          <w:rFonts w:ascii="Times New Roman" w:hAnsi="Times New Roman" w:cs="Times New Roman"/>
          <w:b/>
          <w:bCs/>
          <w:color w:val="auto"/>
          <w:sz w:val="24"/>
          <w:szCs w:val="24"/>
        </w:rPr>
        <w:t xml:space="preserve">Требования к отчетности о расходовании субсидии </w:t>
      </w:r>
    </w:p>
    <w:p w:rsidR="00EF689A" w:rsidRPr="0025515C" w:rsidRDefault="00EF689A" w:rsidP="00EF689A">
      <w:pPr>
        <w:pStyle w:val="HEADERTEXT"/>
        <w:ind w:left="720"/>
        <w:rPr>
          <w:rFonts w:ascii="Times New Roman" w:hAnsi="Times New Roman" w:cs="Times New Roman"/>
          <w:b/>
          <w:bCs/>
          <w:color w:val="auto"/>
          <w:sz w:val="24"/>
          <w:szCs w:val="24"/>
        </w:rPr>
      </w:pPr>
    </w:p>
    <w:p w:rsidR="00344E8F" w:rsidRPr="0025515C" w:rsidRDefault="00344E8F" w:rsidP="00344E8F">
      <w:pPr>
        <w:pStyle w:val="FORMATTEXT"/>
        <w:ind w:firstLine="568"/>
        <w:jc w:val="both"/>
        <w:rPr>
          <w:rFonts w:ascii="Times New Roman" w:hAnsi="Times New Roman" w:cs="Times New Roman"/>
          <w:sz w:val="24"/>
          <w:szCs w:val="24"/>
        </w:rPr>
      </w:pPr>
      <w:r w:rsidRPr="0025515C">
        <w:rPr>
          <w:rFonts w:ascii="Times New Roman" w:hAnsi="Times New Roman" w:cs="Times New Roman"/>
          <w:sz w:val="24"/>
          <w:szCs w:val="24"/>
        </w:rPr>
        <w:t xml:space="preserve">Получатели субсидий ежеквартально, в срок не позднее последнего рабочего дня месяца, следующего за отчетным кварталом, представляют в </w:t>
      </w:r>
      <w:r w:rsidR="00EF689A">
        <w:rPr>
          <w:rFonts w:ascii="Times New Roman" w:hAnsi="Times New Roman" w:cs="Times New Roman"/>
          <w:sz w:val="24"/>
          <w:szCs w:val="24"/>
        </w:rPr>
        <w:t xml:space="preserve">местную </w:t>
      </w:r>
      <w:r w:rsidRPr="0025515C">
        <w:rPr>
          <w:rFonts w:ascii="Times New Roman" w:hAnsi="Times New Roman" w:cs="Times New Roman"/>
          <w:sz w:val="24"/>
          <w:szCs w:val="24"/>
        </w:rPr>
        <w:t>администрацию</w:t>
      </w:r>
      <w:r w:rsidR="00EF689A">
        <w:rPr>
          <w:rFonts w:ascii="Times New Roman" w:hAnsi="Times New Roman" w:cs="Times New Roman"/>
          <w:sz w:val="24"/>
          <w:szCs w:val="24"/>
        </w:rPr>
        <w:t xml:space="preserve"> МО Горбунковское сельское поселение</w:t>
      </w:r>
      <w:r w:rsidRPr="0025515C">
        <w:rPr>
          <w:rFonts w:ascii="Times New Roman" w:hAnsi="Times New Roman" w:cs="Times New Roman"/>
          <w:sz w:val="24"/>
          <w:szCs w:val="24"/>
        </w:rPr>
        <w:t xml:space="preserve"> финансовый отчет о целевом использовании денежных средств по форме согласно </w:t>
      </w:r>
      <w:r w:rsidRPr="0025515C">
        <w:rPr>
          <w:rFonts w:ascii="Times New Roman" w:hAnsi="Times New Roman" w:cs="Times New Roman"/>
          <w:sz w:val="24"/>
          <w:szCs w:val="24"/>
        </w:rPr>
        <w:fldChar w:fldCharType="begin"/>
      </w:r>
      <w:r w:rsidRPr="0025515C">
        <w:rPr>
          <w:rFonts w:ascii="Times New Roman" w:hAnsi="Times New Roman" w:cs="Times New Roman"/>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344E8F" w:rsidRPr="0025515C" w:rsidRDefault="00344E8F" w:rsidP="00344E8F">
      <w:pPr>
        <w:pStyle w:val="FORMATTEXT"/>
        <w:ind w:firstLine="568"/>
        <w:jc w:val="both"/>
        <w:rPr>
          <w:rFonts w:ascii="Times New Roman" w:hAnsi="Times New Roman" w:cs="Times New Roman"/>
          <w:sz w:val="24"/>
          <w:szCs w:val="24"/>
        </w:rPr>
      </w:pPr>
      <w:r w:rsidRPr="0025515C">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344E8F" w:rsidRPr="0025515C" w:rsidRDefault="00344E8F" w:rsidP="00344E8F">
      <w:pPr>
        <w:pStyle w:val="FORMATTEXT"/>
        <w:ind w:firstLine="568"/>
        <w:jc w:val="both"/>
        <w:rPr>
          <w:rFonts w:ascii="Times New Roman" w:hAnsi="Times New Roman" w:cs="Times New Roman"/>
          <w:sz w:val="24"/>
          <w:szCs w:val="24"/>
        </w:rPr>
      </w:pPr>
      <w:r w:rsidRPr="0025515C">
        <w:rPr>
          <w:rFonts w:ascii="Times New Roman" w:hAnsi="Times New Roman" w:cs="Times New Roman"/>
          <w:sz w:val="24"/>
          <w:szCs w:val="24"/>
        </w:rPr>
        <w:instrText>Статус: действует"</w:instrText>
      </w:r>
      <w:r w:rsidRPr="0025515C">
        <w:rPr>
          <w:rFonts w:ascii="Times New Roman" w:hAnsi="Times New Roman" w:cs="Times New Roman"/>
          <w:sz w:val="24"/>
          <w:szCs w:val="24"/>
        </w:rPr>
        <w:fldChar w:fldCharType="separate"/>
      </w:r>
      <w:r w:rsidRPr="0025515C">
        <w:rPr>
          <w:rFonts w:ascii="Times New Roman" w:hAnsi="Times New Roman" w:cs="Times New Roman"/>
          <w:sz w:val="24"/>
          <w:szCs w:val="24"/>
        </w:rPr>
        <w:t xml:space="preserve">приложению </w:t>
      </w:r>
      <w:r w:rsidRPr="0025515C">
        <w:rPr>
          <w:rFonts w:ascii="Times New Roman" w:hAnsi="Times New Roman" w:cs="Times New Roman"/>
          <w:sz w:val="24"/>
          <w:szCs w:val="24"/>
        </w:rPr>
        <w:fldChar w:fldCharType="end"/>
      </w:r>
      <w:r w:rsidRPr="0025515C">
        <w:rPr>
          <w:rFonts w:ascii="Times New Roman" w:hAnsi="Times New Roman" w:cs="Times New Roman"/>
          <w:sz w:val="24"/>
          <w:szCs w:val="24"/>
        </w:rPr>
        <w:t xml:space="preserve"> к настоящему Порядку или по форме, предусмотренной договором, с </w:t>
      </w:r>
      <w:r w:rsidRPr="0025515C">
        <w:rPr>
          <w:rFonts w:ascii="Times New Roman" w:hAnsi="Times New Roman" w:cs="Times New Roman"/>
          <w:sz w:val="24"/>
          <w:szCs w:val="24"/>
        </w:rPr>
        <w:fldChar w:fldCharType="begin"/>
      </w:r>
      <w:r w:rsidRPr="0025515C">
        <w:rPr>
          <w:rFonts w:ascii="Times New Roman" w:hAnsi="Times New Roman" w:cs="Times New Roman"/>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344E8F" w:rsidRPr="0025515C" w:rsidRDefault="00344E8F" w:rsidP="00344E8F">
      <w:pPr>
        <w:pStyle w:val="FORMATTEXT"/>
        <w:ind w:firstLine="568"/>
        <w:jc w:val="both"/>
        <w:rPr>
          <w:rFonts w:ascii="Times New Roman" w:hAnsi="Times New Roman" w:cs="Times New Roman"/>
          <w:sz w:val="24"/>
          <w:szCs w:val="24"/>
        </w:rPr>
      </w:pPr>
      <w:r w:rsidRPr="0025515C">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344E8F" w:rsidRPr="0025515C" w:rsidRDefault="00344E8F" w:rsidP="00344E8F">
      <w:pPr>
        <w:pStyle w:val="FORMATTEXT"/>
        <w:ind w:firstLine="568"/>
        <w:jc w:val="both"/>
        <w:rPr>
          <w:rFonts w:ascii="Times New Roman" w:hAnsi="Times New Roman" w:cs="Times New Roman"/>
          <w:sz w:val="24"/>
          <w:szCs w:val="24"/>
        </w:rPr>
      </w:pPr>
      <w:r w:rsidRPr="0025515C">
        <w:rPr>
          <w:rFonts w:ascii="Times New Roman" w:hAnsi="Times New Roman" w:cs="Times New Roman"/>
          <w:sz w:val="24"/>
          <w:szCs w:val="24"/>
        </w:rPr>
        <w:instrText>Статус: действует"</w:instrText>
      </w:r>
      <w:r w:rsidRPr="0025515C">
        <w:rPr>
          <w:rFonts w:ascii="Times New Roman" w:hAnsi="Times New Roman" w:cs="Times New Roman"/>
          <w:sz w:val="24"/>
          <w:szCs w:val="24"/>
        </w:rPr>
        <w:fldChar w:fldCharType="separate"/>
      </w:r>
      <w:r w:rsidRPr="0025515C">
        <w:rPr>
          <w:rFonts w:ascii="Times New Roman" w:hAnsi="Times New Roman" w:cs="Times New Roman"/>
          <w:sz w:val="24"/>
          <w:szCs w:val="24"/>
        </w:rPr>
        <w:t xml:space="preserve">приложением </w:t>
      </w:r>
      <w:r w:rsidRPr="0025515C">
        <w:rPr>
          <w:rFonts w:ascii="Times New Roman" w:hAnsi="Times New Roman" w:cs="Times New Roman"/>
          <w:sz w:val="24"/>
          <w:szCs w:val="24"/>
        </w:rPr>
        <w:fldChar w:fldCharType="end"/>
      </w:r>
      <w:r w:rsidRPr="0025515C">
        <w:rPr>
          <w:rFonts w:ascii="Times New Roman" w:hAnsi="Times New Roman" w:cs="Times New Roman"/>
          <w:sz w:val="24"/>
          <w:szCs w:val="24"/>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344E8F" w:rsidRPr="0025515C" w:rsidRDefault="00344E8F" w:rsidP="00344E8F">
      <w:pPr>
        <w:pStyle w:val="FORMATTEXT"/>
        <w:ind w:firstLine="568"/>
        <w:jc w:val="both"/>
        <w:rPr>
          <w:rFonts w:ascii="Times New Roman" w:hAnsi="Times New Roman" w:cs="Times New Roman"/>
          <w:sz w:val="24"/>
          <w:szCs w:val="24"/>
        </w:rPr>
      </w:pPr>
    </w:p>
    <w:p w:rsidR="00344E8F" w:rsidRPr="0025515C" w:rsidRDefault="00737C44" w:rsidP="00344E8F">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5</w:t>
      </w:r>
      <w:r w:rsidR="00344E8F" w:rsidRPr="0025515C">
        <w:rPr>
          <w:rFonts w:ascii="Times New Roman" w:hAnsi="Times New Roman" w:cs="Times New Roman"/>
          <w:b/>
          <w:bCs/>
          <w:color w:val="auto"/>
          <w:sz w:val="24"/>
          <w:szCs w:val="24"/>
        </w:rPr>
        <w:t xml:space="preserve">. Требования об осуществлении контроля за соблюдением условий, </w:t>
      </w:r>
    </w:p>
    <w:p w:rsidR="00344E8F" w:rsidRPr="0025515C" w:rsidRDefault="00344E8F" w:rsidP="00344E8F">
      <w:pPr>
        <w:pStyle w:val="HEADERTEXT"/>
        <w:jc w:val="center"/>
        <w:rPr>
          <w:rFonts w:ascii="Times New Roman" w:hAnsi="Times New Roman" w:cs="Times New Roman"/>
          <w:b/>
          <w:bCs/>
          <w:color w:val="auto"/>
          <w:sz w:val="24"/>
          <w:szCs w:val="24"/>
        </w:rPr>
      </w:pPr>
      <w:r w:rsidRPr="0025515C">
        <w:rPr>
          <w:rFonts w:ascii="Times New Roman" w:hAnsi="Times New Roman" w:cs="Times New Roman"/>
          <w:b/>
          <w:bCs/>
          <w:color w:val="auto"/>
          <w:sz w:val="24"/>
          <w:szCs w:val="24"/>
        </w:rPr>
        <w:t xml:space="preserve">целей и порядка предоставления субсидии и ответственности за их нарушение </w:t>
      </w:r>
    </w:p>
    <w:p w:rsidR="00344E8F" w:rsidRPr="0025515C" w:rsidRDefault="00737C44"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344E8F" w:rsidRPr="0025515C">
        <w:rPr>
          <w:rFonts w:ascii="Times New Roman" w:hAnsi="Times New Roman" w:cs="Times New Roman"/>
          <w:sz w:val="24"/>
          <w:szCs w:val="24"/>
        </w:rPr>
        <w:t xml:space="preserve">.1. Субсидия подлежит возврату в бюджет </w:t>
      </w:r>
      <w:r w:rsidR="00EF689A">
        <w:rPr>
          <w:rFonts w:ascii="Times New Roman" w:hAnsi="Times New Roman" w:cs="Times New Roman"/>
          <w:sz w:val="24"/>
          <w:szCs w:val="24"/>
        </w:rPr>
        <w:t>МО Горбунковское сельское</w:t>
      </w:r>
      <w:r w:rsidR="00344E8F">
        <w:rPr>
          <w:rFonts w:ascii="Times New Roman" w:hAnsi="Times New Roman" w:cs="Times New Roman"/>
          <w:sz w:val="24"/>
          <w:szCs w:val="24"/>
        </w:rPr>
        <w:t xml:space="preserve"> </w:t>
      </w:r>
      <w:r w:rsidR="00344E8F" w:rsidRPr="0025515C">
        <w:rPr>
          <w:rFonts w:ascii="Times New Roman" w:hAnsi="Times New Roman" w:cs="Times New Roman"/>
          <w:bCs/>
          <w:sz w:val="24"/>
          <w:szCs w:val="24"/>
        </w:rPr>
        <w:t>поселени</w:t>
      </w:r>
      <w:r w:rsidR="00EF689A">
        <w:rPr>
          <w:rFonts w:ascii="Times New Roman" w:hAnsi="Times New Roman" w:cs="Times New Roman"/>
          <w:bCs/>
          <w:sz w:val="24"/>
          <w:szCs w:val="24"/>
        </w:rPr>
        <w:t>е</w:t>
      </w:r>
      <w:r w:rsidR="00344E8F" w:rsidRPr="0025515C">
        <w:rPr>
          <w:rFonts w:ascii="Times New Roman" w:hAnsi="Times New Roman" w:cs="Times New Roman"/>
          <w:bCs/>
          <w:sz w:val="24"/>
          <w:szCs w:val="24"/>
        </w:rPr>
        <w:t xml:space="preserve"> </w:t>
      </w:r>
      <w:r w:rsidR="00344E8F" w:rsidRPr="0025515C">
        <w:rPr>
          <w:rFonts w:ascii="Times New Roman" w:hAnsi="Times New Roman" w:cs="Times New Roman"/>
          <w:sz w:val="24"/>
          <w:szCs w:val="24"/>
        </w:rPr>
        <w:t>в следующих случаях:</w:t>
      </w:r>
    </w:p>
    <w:p w:rsidR="00344E8F" w:rsidRPr="005C152B" w:rsidRDefault="00344E8F" w:rsidP="00344E8F">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344E8F" w:rsidRPr="005C152B" w:rsidRDefault="00344E8F" w:rsidP="00344E8F">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344E8F" w:rsidRPr="005C152B" w:rsidRDefault="00344E8F" w:rsidP="00344E8F">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lastRenderedPageBreak/>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5C152B">
        <w:rPr>
          <w:rFonts w:ascii="Times New Roman" w:hAnsi="Times New Roman" w:cs="Times New Roman"/>
          <w:bCs/>
          <w:sz w:val="24"/>
          <w:szCs w:val="24"/>
        </w:rPr>
        <w:t>поселения</w:t>
      </w:r>
      <w:r w:rsidRPr="005C152B">
        <w:rPr>
          <w:rFonts w:ascii="Times New Roman" w:hAnsi="Times New Roman" w:cs="Times New Roman"/>
          <w:sz w:val="24"/>
          <w:szCs w:val="24"/>
        </w:rPr>
        <w:t>;</w:t>
      </w:r>
    </w:p>
    <w:p w:rsidR="00344E8F" w:rsidRPr="005C152B" w:rsidRDefault="00344E8F" w:rsidP="00344E8F">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 выявления факта предоставления недостоверных сведений для получения средств и (или) документов, подтверждающих затраты;</w:t>
      </w:r>
    </w:p>
    <w:p w:rsidR="00344E8F" w:rsidRPr="005C152B" w:rsidRDefault="00344E8F" w:rsidP="00344E8F">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5) реорганизации или банкротства получателя субсидии;</w:t>
      </w:r>
    </w:p>
    <w:p w:rsidR="00344E8F" w:rsidRPr="005C152B" w:rsidRDefault="00344E8F" w:rsidP="00344E8F">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344E8F" w:rsidRPr="005C152B" w:rsidRDefault="00344E8F" w:rsidP="00344E8F">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7) в иных случаях, предусмотренных действующим законодательством.</w:t>
      </w:r>
    </w:p>
    <w:p w:rsidR="00344E8F" w:rsidRPr="005C152B" w:rsidRDefault="00737C44"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344E8F" w:rsidRPr="005C152B">
        <w:rPr>
          <w:rFonts w:ascii="Times New Roman" w:hAnsi="Times New Roman" w:cs="Times New Roman"/>
          <w:sz w:val="24"/>
          <w:szCs w:val="24"/>
        </w:rPr>
        <w:t>.2.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344E8F" w:rsidRPr="005C152B" w:rsidRDefault="00737C44"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344E8F" w:rsidRPr="005C152B">
        <w:rPr>
          <w:rFonts w:ascii="Times New Roman" w:hAnsi="Times New Roman" w:cs="Times New Roman"/>
          <w:sz w:val="24"/>
          <w:szCs w:val="24"/>
        </w:rPr>
        <w:t>3. Возврат денежных средств осуществляется получателем субсидии в течение 10 (десяти) рабочих дней с момента получения акта проверки.</w:t>
      </w:r>
    </w:p>
    <w:p w:rsidR="00344E8F" w:rsidRPr="005C152B" w:rsidRDefault="00737C44"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344E8F" w:rsidRPr="005C152B">
        <w:rPr>
          <w:rFonts w:ascii="Times New Roman" w:hAnsi="Times New Roman" w:cs="Times New Roman"/>
          <w:sz w:val="24"/>
          <w:szCs w:val="24"/>
        </w:rPr>
        <w:t xml:space="preserve">.4.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344E8F" w:rsidRPr="005C152B">
        <w:rPr>
          <w:rFonts w:ascii="Times New Roman" w:hAnsi="Times New Roman" w:cs="Times New Roman"/>
          <w:sz w:val="24"/>
          <w:szCs w:val="24"/>
        </w:rPr>
        <w:fldChar w:fldCharType="begin"/>
      </w:r>
      <w:r w:rsidR="00344E8F" w:rsidRPr="005C152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44E8F" w:rsidRPr="005C152B" w:rsidRDefault="00344E8F" w:rsidP="00344E8F">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344E8F" w:rsidRPr="005C152B" w:rsidRDefault="00344E8F" w:rsidP="00344E8F">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instrText>Статус: действует"</w:instrText>
      </w:r>
      <w:r w:rsidRPr="005C152B">
        <w:rPr>
          <w:rFonts w:ascii="Times New Roman" w:hAnsi="Times New Roman" w:cs="Times New Roman"/>
          <w:sz w:val="24"/>
          <w:szCs w:val="24"/>
        </w:rPr>
        <w:fldChar w:fldCharType="separate"/>
      </w:r>
      <w:r w:rsidRPr="005C152B">
        <w:rPr>
          <w:rFonts w:ascii="Times New Roman" w:hAnsi="Times New Roman" w:cs="Times New Roman"/>
          <w:sz w:val="24"/>
          <w:szCs w:val="24"/>
        </w:rPr>
        <w:t xml:space="preserve">настоящего Порядка </w:t>
      </w:r>
      <w:r w:rsidRPr="005C152B">
        <w:rPr>
          <w:rFonts w:ascii="Times New Roman" w:hAnsi="Times New Roman" w:cs="Times New Roman"/>
          <w:sz w:val="24"/>
          <w:szCs w:val="24"/>
        </w:rPr>
        <w:fldChar w:fldCharType="end"/>
      </w:r>
      <w:r w:rsidRPr="005C152B">
        <w:rPr>
          <w:rFonts w:ascii="Times New Roman" w:hAnsi="Times New Roman" w:cs="Times New Roman"/>
          <w:sz w:val="24"/>
          <w:szCs w:val="24"/>
        </w:rPr>
        <w:t>, осуществляется получателем субсидии в течение 10 (десяти) рабочих дней со дня предоставления им установленной отчетности.</w:t>
      </w:r>
    </w:p>
    <w:p w:rsidR="00344E8F" w:rsidRPr="005C152B" w:rsidRDefault="00737C44"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344E8F" w:rsidRPr="005C152B">
        <w:rPr>
          <w:rFonts w:ascii="Times New Roman" w:hAnsi="Times New Roman" w:cs="Times New Roman"/>
          <w:sz w:val="24"/>
          <w:szCs w:val="24"/>
        </w:rPr>
        <w:t>.5.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344E8F" w:rsidRPr="005C152B" w:rsidRDefault="00737C44"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344E8F" w:rsidRPr="005C152B">
        <w:rPr>
          <w:rFonts w:ascii="Times New Roman" w:hAnsi="Times New Roman" w:cs="Times New Roman"/>
          <w:sz w:val="24"/>
          <w:szCs w:val="24"/>
        </w:rPr>
        <w:t>.6.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344E8F" w:rsidRPr="005C152B" w:rsidRDefault="00737C44"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344E8F" w:rsidRPr="005C152B">
        <w:rPr>
          <w:rFonts w:ascii="Times New Roman" w:hAnsi="Times New Roman" w:cs="Times New Roman"/>
          <w:sz w:val="24"/>
          <w:szCs w:val="24"/>
        </w:rPr>
        <w:t>.7.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344E8F" w:rsidRPr="00FC3A1B" w:rsidRDefault="00737C44" w:rsidP="00344E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344E8F" w:rsidRPr="005C152B">
        <w:rPr>
          <w:rFonts w:ascii="Times New Roman" w:hAnsi="Times New Roman" w:cs="Times New Roman"/>
          <w:sz w:val="24"/>
          <w:szCs w:val="24"/>
        </w:rPr>
        <w:t>.8.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r w:rsidR="00344E8F" w:rsidRPr="00FC3A1B">
        <w:rPr>
          <w:rFonts w:ascii="Times New Roman" w:hAnsi="Times New Roman" w:cs="Times New Roman"/>
          <w:sz w:val="24"/>
          <w:szCs w:val="24"/>
        </w:rPr>
        <w:t xml:space="preserve"> </w:t>
      </w:r>
    </w:p>
    <w:p w:rsidR="008223B4" w:rsidRDefault="008223B4"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344E8F" w:rsidRDefault="00344E8F" w:rsidP="00825210">
      <w:pPr>
        <w:pStyle w:val="a6"/>
        <w:shd w:val="clear" w:color="auto" w:fill="FFFFFF"/>
        <w:rPr>
          <w:color w:val="2B2B2B"/>
        </w:rPr>
      </w:pPr>
    </w:p>
    <w:p w:rsidR="00683D5C" w:rsidRDefault="00683D5C" w:rsidP="00825210">
      <w:pPr>
        <w:pStyle w:val="a6"/>
        <w:shd w:val="clear" w:color="auto" w:fill="FFFFFF"/>
        <w:rPr>
          <w:color w:val="2B2B2B"/>
        </w:rPr>
      </w:pPr>
    </w:p>
    <w:p w:rsidR="00AD73BA" w:rsidRDefault="00AD73BA" w:rsidP="00AD73BA">
      <w:pPr>
        <w:pStyle w:val="FORMATTEXT"/>
        <w:jc w:val="right"/>
        <w:rPr>
          <w:rFonts w:ascii="Times New Roman" w:hAnsi="Times New Roman" w:cs="Times New Roman"/>
        </w:rPr>
      </w:pPr>
    </w:p>
    <w:p w:rsidR="00AD73BA" w:rsidRPr="005C152B" w:rsidRDefault="00AD73BA" w:rsidP="00AD73BA">
      <w:pPr>
        <w:pStyle w:val="FORMATTEXT"/>
        <w:jc w:val="right"/>
        <w:rPr>
          <w:rFonts w:ascii="Times New Roman" w:hAnsi="Times New Roman" w:cs="Times New Roman"/>
        </w:rPr>
      </w:pPr>
      <w:r w:rsidRPr="005C152B">
        <w:rPr>
          <w:rFonts w:ascii="Times New Roman" w:hAnsi="Times New Roman" w:cs="Times New Roman"/>
        </w:rPr>
        <w:t>Приложение</w:t>
      </w:r>
    </w:p>
    <w:p w:rsidR="00AD73BA" w:rsidRDefault="00AD73BA" w:rsidP="00AD73BA">
      <w:pPr>
        <w:pStyle w:val="HEADERTEXT"/>
        <w:jc w:val="right"/>
        <w:rPr>
          <w:rFonts w:ascii="Times New Roman" w:hAnsi="Times New Roman" w:cs="Times New Roman"/>
          <w:bCs/>
          <w:color w:val="auto"/>
        </w:rPr>
      </w:pPr>
      <w:r>
        <w:rPr>
          <w:rFonts w:ascii="Times New Roman" w:hAnsi="Times New Roman" w:cs="Times New Roman"/>
          <w:color w:val="auto"/>
        </w:rPr>
        <w:t xml:space="preserve">к Порядку </w:t>
      </w:r>
      <w:r>
        <w:rPr>
          <w:rFonts w:ascii="Times New Roman" w:hAnsi="Times New Roman" w:cs="Times New Roman"/>
          <w:bCs/>
          <w:color w:val="auto"/>
        </w:rPr>
        <w:t>оказания на возвратной и (или) безвозвратной</w:t>
      </w:r>
    </w:p>
    <w:p w:rsidR="00AD73BA" w:rsidRDefault="00AD73BA" w:rsidP="00AD73BA">
      <w:pPr>
        <w:pStyle w:val="HEADERTEXT"/>
        <w:jc w:val="right"/>
        <w:rPr>
          <w:rFonts w:ascii="Times New Roman" w:hAnsi="Times New Roman" w:cs="Times New Roman"/>
          <w:bCs/>
          <w:color w:val="auto"/>
        </w:rPr>
      </w:pPr>
      <w:r>
        <w:rPr>
          <w:rFonts w:ascii="Times New Roman" w:hAnsi="Times New Roman" w:cs="Times New Roman"/>
          <w:bCs/>
          <w:color w:val="auto"/>
        </w:rPr>
        <w:t>основе за счет средств местного бюджета дополнительной помощи</w:t>
      </w:r>
    </w:p>
    <w:p w:rsidR="00AD73BA" w:rsidRDefault="00AD73BA" w:rsidP="00AD73BA">
      <w:pPr>
        <w:pStyle w:val="HEADERTEXT"/>
        <w:jc w:val="right"/>
        <w:rPr>
          <w:rFonts w:ascii="Times New Roman" w:hAnsi="Times New Roman" w:cs="Times New Roman"/>
          <w:bCs/>
          <w:color w:val="auto"/>
        </w:rPr>
      </w:pPr>
      <w:r>
        <w:rPr>
          <w:rFonts w:ascii="Times New Roman" w:hAnsi="Times New Roman" w:cs="Times New Roman"/>
          <w:bCs/>
          <w:color w:val="auto"/>
        </w:rPr>
        <w:t>при возникновении неотложной необходимости в проведении</w:t>
      </w:r>
    </w:p>
    <w:p w:rsidR="00AD73BA" w:rsidRDefault="00AD73BA" w:rsidP="00AD73BA">
      <w:pPr>
        <w:pStyle w:val="HEADERTEXT"/>
        <w:jc w:val="right"/>
        <w:rPr>
          <w:rFonts w:ascii="Times New Roman" w:hAnsi="Times New Roman" w:cs="Times New Roman"/>
          <w:bCs/>
          <w:color w:val="auto"/>
        </w:rPr>
      </w:pPr>
      <w:r>
        <w:rPr>
          <w:rFonts w:ascii="Times New Roman" w:hAnsi="Times New Roman" w:cs="Times New Roman"/>
          <w:bCs/>
          <w:color w:val="auto"/>
        </w:rPr>
        <w:t>капитального ремонта общего имущества в многоквартирных домах,</w:t>
      </w:r>
    </w:p>
    <w:p w:rsidR="00AD73BA" w:rsidRPr="00487BD2" w:rsidRDefault="00AD73BA" w:rsidP="00AD73BA">
      <w:pPr>
        <w:pStyle w:val="FORMATTEXT"/>
        <w:ind w:firstLine="568"/>
        <w:jc w:val="right"/>
        <w:rPr>
          <w:highlight w:val="yellow"/>
        </w:rPr>
      </w:pPr>
      <w:r>
        <w:rPr>
          <w:rFonts w:ascii="Times New Roman" w:hAnsi="Times New Roman" w:cs="Times New Roman"/>
          <w:bCs/>
        </w:rPr>
        <w:t>расположенных на территории </w:t>
      </w:r>
      <w:r w:rsidR="00DD09DC">
        <w:rPr>
          <w:rFonts w:ascii="Times New Roman" w:hAnsi="Times New Roman" w:cs="Times New Roman"/>
          <w:bCs/>
        </w:rPr>
        <w:t>Горбунковского сельского поселения</w:t>
      </w:r>
    </w:p>
    <w:p w:rsidR="00AD73BA" w:rsidRDefault="00AD73BA" w:rsidP="00AD73BA">
      <w:pPr>
        <w:pStyle w:val="HEADERTEXT"/>
        <w:jc w:val="center"/>
        <w:rPr>
          <w:rFonts w:ascii="Times New Roman" w:hAnsi="Times New Roman" w:cs="Times New Roman"/>
          <w:b/>
          <w:bCs/>
          <w:color w:val="auto"/>
          <w:sz w:val="24"/>
          <w:szCs w:val="24"/>
        </w:rPr>
      </w:pPr>
    </w:p>
    <w:p w:rsidR="00AD73BA" w:rsidRDefault="00AD73BA" w:rsidP="00AD73BA">
      <w:pPr>
        <w:pStyle w:val="HEADERTEXT"/>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Отчет </w:t>
      </w:r>
    </w:p>
    <w:p w:rsidR="00AD73BA" w:rsidRPr="00FC3A1B" w:rsidRDefault="00AD73BA" w:rsidP="00AD73BA">
      <w:pPr>
        <w:pStyle w:val="HEADERTEXT"/>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о ходе реализации программы по капитальному ремонту общего имущества в многоквартирных домах, расположенных на территории </w:t>
      </w:r>
      <w:r>
        <w:rPr>
          <w:rFonts w:ascii="Times New Roman" w:hAnsi="Times New Roman" w:cs="Times New Roman"/>
          <w:b/>
          <w:bCs/>
          <w:color w:val="auto"/>
          <w:sz w:val="24"/>
          <w:szCs w:val="24"/>
        </w:rPr>
        <w:t xml:space="preserve">МО Горбунковское сельское поселение </w:t>
      </w:r>
      <w:r w:rsidRPr="00FC3A1B">
        <w:rPr>
          <w:rFonts w:ascii="Times New Roman" w:hAnsi="Times New Roman" w:cs="Times New Roman"/>
          <w:b/>
          <w:bCs/>
          <w:color w:val="auto"/>
          <w:sz w:val="24"/>
          <w:szCs w:val="24"/>
        </w:rPr>
        <w:t xml:space="preserve">за ____ квартал ____ года </w:t>
      </w:r>
    </w:p>
    <w:tbl>
      <w:tblPr>
        <w:tblW w:w="9640" w:type="dxa"/>
        <w:tblInd w:w="28" w:type="dxa"/>
        <w:tblLayout w:type="fixed"/>
        <w:tblCellMar>
          <w:left w:w="90" w:type="dxa"/>
          <w:right w:w="90" w:type="dxa"/>
        </w:tblCellMar>
        <w:tblLook w:val="0000" w:firstRow="0" w:lastRow="0" w:firstColumn="0" w:lastColumn="0" w:noHBand="0" w:noVBand="0"/>
      </w:tblPr>
      <w:tblGrid>
        <w:gridCol w:w="435"/>
        <w:gridCol w:w="1125"/>
        <w:gridCol w:w="1276"/>
        <w:gridCol w:w="1134"/>
        <w:gridCol w:w="1275"/>
        <w:gridCol w:w="1276"/>
        <w:gridCol w:w="1134"/>
        <w:gridCol w:w="1134"/>
        <w:gridCol w:w="851"/>
      </w:tblGrid>
      <w:tr w:rsidR="00AD73BA" w:rsidRPr="00FC3A1B" w:rsidTr="00AC7435">
        <w:tc>
          <w:tcPr>
            <w:tcW w:w="435" w:type="dxa"/>
            <w:tcBorders>
              <w:top w:val="nil"/>
              <w:left w:val="nil"/>
              <w:bottom w:val="nil"/>
              <w:right w:val="nil"/>
            </w:tcBorders>
            <w:tcMar>
              <w:top w:w="114" w:type="dxa"/>
              <w:left w:w="28" w:type="dxa"/>
              <w:bottom w:w="114" w:type="dxa"/>
              <w:right w:w="28" w:type="dxa"/>
            </w:tcMar>
          </w:tcPr>
          <w:p w:rsidR="00AD73BA" w:rsidRPr="00FC3A1B" w:rsidRDefault="00AD73BA" w:rsidP="00AC7435"/>
        </w:tc>
        <w:tc>
          <w:tcPr>
            <w:tcW w:w="1125" w:type="dxa"/>
            <w:tcBorders>
              <w:top w:val="nil"/>
              <w:left w:val="nil"/>
              <w:bottom w:val="nil"/>
              <w:right w:val="nil"/>
            </w:tcBorders>
            <w:tcMar>
              <w:top w:w="114" w:type="dxa"/>
              <w:left w:w="28" w:type="dxa"/>
              <w:bottom w:w="114" w:type="dxa"/>
              <w:right w:w="28" w:type="dxa"/>
            </w:tcMar>
          </w:tcPr>
          <w:p w:rsidR="00AD73BA" w:rsidRPr="00FC3A1B" w:rsidRDefault="00AD73BA" w:rsidP="00AC7435"/>
        </w:tc>
        <w:tc>
          <w:tcPr>
            <w:tcW w:w="1276" w:type="dxa"/>
            <w:tcBorders>
              <w:top w:val="nil"/>
              <w:left w:val="nil"/>
              <w:bottom w:val="nil"/>
              <w:right w:val="nil"/>
            </w:tcBorders>
            <w:tcMar>
              <w:top w:w="114" w:type="dxa"/>
              <w:left w:w="28" w:type="dxa"/>
              <w:bottom w:w="114" w:type="dxa"/>
              <w:right w:w="28" w:type="dxa"/>
            </w:tcMar>
          </w:tcPr>
          <w:p w:rsidR="00AD73BA" w:rsidRPr="00FC3A1B" w:rsidRDefault="00AD73BA" w:rsidP="00AC7435"/>
        </w:tc>
        <w:tc>
          <w:tcPr>
            <w:tcW w:w="1134" w:type="dxa"/>
            <w:tcBorders>
              <w:top w:val="nil"/>
              <w:left w:val="nil"/>
              <w:bottom w:val="nil"/>
              <w:right w:val="nil"/>
            </w:tcBorders>
            <w:tcMar>
              <w:top w:w="114" w:type="dxa"/>
              <w:left w:w="28" w:type="dxa"/>
              <w:bottom w:w="114" w:type="dxa"/>
              <w:right w:w="28" w:type="dxa"/>
            </w:tcMar>
          </w:tcPr>
          <w:p w:rsidR="00AD73BA" w:rsidRPr="00FC3A1B" w:rsidRDefault="00AD73BA" w:rsidP="00AC7435"/>
        </w:tc>
        <w:tc>
          <w:tcPr>
            <w:tcW w:w="1275" w:type="dxa"/>
            <w:tcBorders>
              <w:top w:val="nil"/>
              <w:left w:val="nil"/>
              <w:bottom w:val="nil"/>
              <w:right w:val="nil"/>
            </w:tcBorders>
            <w:tcMar>
              <w:top w:w="114" w:type="dxa"/>
              <w:left w:w="28" w:type="dxa"/>
              <w:bottom w:w="114" w:type="dxa"/>
              <w:right w:w="28" w:type="dxa"/>
            </w:tcMar>
          </w:tcPr>
          <w:p w:rsidR="00AD73BA" w:rsidRPr="00FC3A1B" w:rsidRDefault="00AD73BA" w:rsidP="00AC7435"/>
        </w:tc>
        <w:tc>
          <w:tcPr>
            <w:tcW w:w="1276" w:type="dxa"/>
            <w:tcBorders>
              <w:top w:val="nil"/>
              <w:left w:val="nil"/>
              <w:bottom w:val="nil"/>
              <w:right w:val="nil"/>
            </w:tcBorders>
            <w:tcMar>
              <w:top w:w="114" w:type="dxa"/>
              <w:left w:w="28" w:type="dxa"/>
              <w:bottom w:w="114" w:type="dxa"/>
              <w:right w:w="28" w:type="dxa"/>
            </w:tcMar>
          </w:tcPr>
          <w:p w:rsidR="00AD73BA" w:rsidRPr="00FC3A1B" w:rsidRDefault="00AD73BA" w:rsidP="00AC7435"/>
        </w:tc>
        <w:tc>
          <w:tcPr>
            <w:tcW w:w="1134" w:type="dxa"/>
            <w:tcBorders>
              <w:top w:val="nil"/>
              <w:left w:val="nil"/>
              <w:bottom w:val="nil"/>
              <w:right w:val="nil"/>
            </w:tcBorders>
            <w:tcMar>
              <w:top w:w="114" w:type="dxa"/>
              <w:left w:w="28" w:type="dxa"/>
              <w:bottom w:w="114" w:type="dxa"/>
              <w:right w:w="28" w:type="dxa"/>
            </w:tcMar>
          </w:tcPr>
          <w:p w:rsidR="00AD73BA" w:rsidRPr="00FC3A1B" w:rsidRDefault="00AD73BA" w:rsidP="00AC7435"/>
        </w:tc>
        <w:tc>
          <w:tcPr>
            <w:tcW w:w="1134" w:type="dxa"/>
            <w:tcBorders>
              <w:top w:val="nil"/>
              <w:left w:val="nil"/>
              <w:bottom w:val="nil"/>
              <w:right w:val="nil"/>
            </w:tcBorders>
            <w:tcMar>
              <w:top w:w="114" w:type="dxa"/>
              <w:left w:w="28" w:type="dxa"/>
              <w:bottom w:w="114" w:type="dxa"/>
              <w:right w:w="28" w:type="dxa"/>
            </w:tcMar>
          </w:tcPr>
          <w:p w:rsidR="00AD73BA" w:rsidRPr="00FC3A1B" w:rsidRDefault="00AD73BA" w:rsidP="00AC7435"/>
        </w:tc>
        <w:tc>
          <w:tcPr>
            <w:tcW w:w="851" w:type="dxa"/>
            <w:tcBorders>
              <w:top w:val="nil"/>
              <w:left w:val="nil"/>
              <w:bottom w:val="nil"/>
              <w:right w:val="nil"/>
            </w:tcBorders>
            <w:tcMar>
              <w:top w:w="114" w:type="dxa"/>
              <w:left w:w="28" w:type="dxa"/>
              <w:bottom w:w="114" w:type="dxa"/>
              <w:right w:w="28" w:type="dxa"/>
            </w:tcMar>
          </w:tcPr>
          <w:p w:rsidR="00AD73BA" w:rsidRPr="00FC3A1B" w:rsidRDefault="00AD73BA" w:rsidP="00AC7435"/>
        </w:tc>
      </w:tr>
      <w:tr w:rsidR="00AD73BA" w:rsidRPr="00FC3A1B" w:rsidTr="00AC7435">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Pr>
                <w:rFonts w:ascii="Times New Roman" w:hAnsi="Times New Roman" w:cs="Times New Roman"/>
              </w:rPr>
              <w:t>№</w:t>
            </w:r>
            <w:r w:rsidRPr="00FC3A1B">
              <w:rPr>
                <w:rFonts w:ascii="Times New Roman" w:hAnsi="Times New Roman" w:cs="Times New Roman"/>
              </w:rPr>
              <w:t xml:space="preserve"> п/п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Перечислено средств Югорскому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Примечание </w:t>
            </w:r>
          </w:p>
        </w:tc>
      </w:tr>
      <w:tr w:rsidR="00AD73BA" w:rsidRPr="00FC3A1B" w:rsidTr="00AC7435">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1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jc w:val="center"/>
              <w:rPr>
                <w:rFonts w:ascii="Times New Roman" w:hAnsi="Times New Roman" w:cs="Times New Roman"/>
              </w:rPr>
            </w:pPr>
            <w:r w:rsidRPr="00FC3A1B">
              <w:rPr>
                <w:rFonts w:ascii="Times New Roman" w:hAnsi="Times New Roman" w:cs="Times New Roman"/>
              </w:rPr>
              <w:t xml:space="preserve">9 </w:t>
            </w:r>
          </w:p>
        </w:tc>
      </w:tr>
      <w:tr w:rsidR="00AD73BA" w:rsidRPr="00FC3A1B" w:rsidTr="00AC7435">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rPr>
                <w:rFonts w:ascii="Times New Roman" w:hAnsi="Times New Roman" w:cs="Times New Roman"/>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D73BA" w:rsidRPr="00FC3A1B" w:rsidRDefault="00AD73BA" w:rsidP="00AC7435">
            <w:pPr>
              <w:pStyle w:val="FORMATTEXT"/>
              <w:rPr>
                <w:rFonts w:ascii="Times New Roman" w:hAnsi="Times New Roman" w:cs="Times New Roman"/>
              </w:rPr>
            </w:pPr>
          </w:p>
        </w:tc>
      </w:tr>
    </w:tbl>
    <w:p w:rsidR="00AD73BA" w:rsidRPr="00FC3A1B" w:rsidRDefault="00AD73BA" w:rsidP="00AD73BA"/>
    <w:p w:rsidR="00AD73BA" w:rsidRPr="00FC3A1B" w:rsidRDefault="00AD73BA" w:rsidP="00AD73B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Руководитель:</w:t>
      </w:r>
    </w:p>
    <w:p w:rsidR="00AD73BA" w:rsidRPr="00FC3A1B" w:rsidRDefault="00AD73BA" w:rsidP="00AD73BA">
      <w:pPr>
        <w:pStyle w:val="FORMATTEXT"/>
        <w:ind w:firstLine="568"/>
        <w:jc w:val="both"/>
        <w:rPr>
          <w:rFonts w:ascii="Times New Roman" w:hAnsi="Times New Roman" w:cs="Times New Roman"/>
          <w:sz w:val="24"/>
          <w:szCs w:val="24"/>
        </w:rPr>
      </w:pPr>
    </w:p>
    <w:p w:rsidR="00AD73BA" w:rsidRPr="00FC3A1B" w:rsidRDefault="00AD73BA" w:rsidP="00AD73B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Бухгалтер:</w:t>
      </w:r>
    </w:p>
    <w:p w:rsidR="00AD73BA" w:rsidRPr="00FC3A1B" w:rsidRDefault="00AD73BA" w:rsidP="00AD73BA">
      <w:pPr>
        <w:pStyle w:val="FORMATTEXT"/>
        <w:ind w:firstLine="568"/>
        <w:jc w:val="both"/>
        <w:rPr>
          <w:rFonts w:ascii="Times New Roman" w:hAnsi="Times New Roman" w:cs="Times New Roman"/>
          <w:sz w:val="24"/>
          <w:szCs w:val="24"/>
        </w:rPr>
      </w:pPr>
    </w:p>
    <w:p w:rsidR="00AD73BA" w:rsidRPr="00DD77BC" w:rsidRDefault="00AD73BA" w:rsidP="00AD73B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Исполнитель:</w:t>
      </w:r>
    </w:p>
    <w:p w:rsidR="00AD73BA" w:rsidRDefault="00AD73BA"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5A49D7" w:rsidRPr="00097B96" w:rsidRDefault="005A49D7" w:rsidP="005A49D7">
      <w:pPr>
        <w:spacing w:line="240" w:lineRule="exact"/>
        <w:jc w:val="right"/>
        <w:rPr>
          <w:rFonts w:ascii="Times New Roman CYR" w:hAnsi="Times New Roman CYR" w:cs="Times New Roman CYR"/>
        </w:rPr>
      </w:pPr>
      <w:r w:rsidRPr="00097B96">
        <w:rPr>
          <w:rFonts w:ascii="Times New Roman CYR" w:hAnsi="Times New Roman CYR" w:cs="Times New Roman CYR"/>
        </w:rPr>
        <w:lastRenderedPageBreak/>
        <w:t>Приложение</w:t>
      </w:r>
      <w:r>
        <w:rPr>
          <w:rFonts w:ascii="Times New Roman CYR" w:hAnsi="Times New Roman CYR" w:cs="Times New Roman CYR"/>
        </w:rPr>
        <w:t xml:space="preserve"> № 2</w:t>
      </w:r>
    </w:p>
    <w:p w:rsidR="005A49D7" w:rsidRPr="00097B96" w:rsidRDefault="005A49D7" w:rsidP="005A49D7">
      <w:pPr>
        <w:spacing w:line="240" w:lineRule="exact"/>
        <w:jc w:val="right"/>
        <w:rPr>
          <w:rFonts w:ascii="Times New Roman CYR" w:hAnsi="Times New Roman CYR" w:cs="Times New Roman CYR"/>
        </w:rPr>
      </w:pPr>
      <w:r w:rsidRPr="00097B96">
        <w:rPr>
          <w:rFonts w:ascii="Times New Roman CYR" w:hAnsi="Times New Roman CYR" w:cs="Times New Roman CYR"/>
        </w:rPr>
        <w:t xml:space="preserve">к постановлению </w:t>
      </w:r>
      <w:r>
        <w:rPr>
          <w:rFonts w:ascii="Times New Roman CYR" w:hAnsi="Times New Roman CYR" w:cs="Times New Roman CYR"/>
        </w:rPr>
        <w:t xml:space="preserve">местной </w:t>
      </w:r>
      <w:r w:rsidRPr="00097B96">
        <w:rPr>
          <w:rFonts w:ascii="Times New Roman CYR" w:hAnsi="Times New Roman CYR" w:cs="Times New Roman CYR"/>
        </w:rPr>
        <w:t>администрации</w:t>
      </w:r>
    </w:p>
    <w:p w:rsidR="005A49D7" w:rsidRPr="00097B96" w:rsidRDefault="005A49D7" w:rsidP="005A49D7">
      <w:pPr>
        <w:spacing w:line="240" w:lineRule="exact"/>
        <w:jc w:val="right"/>
        <w:rPr>
          <w:rFonts w:ascii="Times New Roman CYR" w:hAnsi="Times New Roman CYR" w:cs="Times New Roman CYR"/>
        </w:rPr>
      </w:pPr>
      <w:r w:rsidRPr="00097B96">
        <w:rPr>
          <w:rFonts w:ascii="Times New Roman CYR" w:hAnsi="Times New Roman CYR" w:cs="Times New Roman CYR"/>
        </w:rPr>
        <w:t xml:space="preserve">МО </w:t>
      </w:r>
      <w:r>
        <w:rPr>
          <w:rFonts w:ascii="Times New Roman CYR" w:hAnsi="Times New Roman CYR" w:cs="Times New Roman CYR"/>
        </w:rPr>
        <w:t>Горбунковское сельское поселение</w:t>
      </w:r>
    </w:p>
    <w:p w:rsidR="005A49D7" w:rsidRPr="00097B96" w:rsidRDefault="005A49D7" w:rsidP="005A49D7">
      <w:pPr>
        <w:spacing w:line="240" w:lineRule="exact"/>
        <w:jc w:val="right"/>
        <w:rPr>
          <w:rFonts w:ascii="Times New Roman CYR" w:hAnsi="Times New Roman CYR" w:cs="Times New Roman CYR"/>
        </w:rPr>
      </w:pPr>
      <w:r w:rsidRPr="00097B96">
        <w:rPr>
          <w:rFonts w:ascii="Times New Roman CYR" w:hAnsi="Times New Roman CYR" w:cs="Times New Roman CYR"/>
        </w:rPr>
        <w:t xml:space="preserve">от </w:t>
      </w:r>
      <w:r w:rsidR="00371481">
        <w:rPr>
          <w:rFonts w:ascii="Times New Roman CYR" w:hAnsi="Times New Roman CYR" w:cs="Times New Roman CYR"/>
        </w:rPr>
        <w:t>29 марта 2021 г.</w:t>
      </w:r>
      <w:r w:rsidRPr="00097B96">
        <w:rPr>
          <w:rFonts w:ascii="Times New Roman CYR" w:hAnsi="Times New Roman CYR" w:cs="Times New Roman CYR"/>
        </w:rPr>
        <w:t xml:space="preserve"> № </w:t>
      </w:r>
      <w:r w:rsidR="00371481">
        <w:rPr>
          <w:rFonts w:ascii="Times New Roman CYR" w:hAnsi="Times New Roman CYR" w:cs="Times New Roman CYR"/>
        </w:rPr>
        <w:t>65</w:t>
      </w:r>
    </w:p>
    <w:p w:rsidR="005A49D7" w:rsidRDefault="005A49D7" w:rsidP="005A49D7">
      <w:pPr>
        <w:spacing w:line="240" w:lineRule="exact"/>
        <w:jc w:val="right"/>
        <w:rPr>
          <w:rFonts w:ascii="Times New Roman CYR" w:hAnsi="Times New Roman CYR" w:cs="Times New Roman CYR"/>
          <w:i/>
        </w:rPr>
      </w:pPr>
      <w:r w:rsidRPr="0012436A">
        <w:rPr>
          <w:rFonts w:ascii="Times New Roman CYR" w:hAnsi="Times New Roman CYR" w:cs="Times New Roman CYR"/>
          <w:i/>
        </w:rPr>
        <w:t xml:space="preserve"> </w:t>
      </w:r>
    </w:p>
    <w:p w:rsidR="005A49D7" w:rsidRPr="00487BD2" w:rsidRDefault="005A49D7" w:rsidP="005A49D7">
      <w:pPr>
        <w:pStyle w:val="FORMATTEXT"/>
        <w:ind w:firstLine="568"/>
        <w:jc w:val="both"/>
        <w:rPr>
          <w:highlight w:val="yellow"/>
        </w:rPr>
      </w:pPr>
    </w:p>
    <w:p w:rsidR="005A49D7" w:rsidRPr="00A623DA" w:rsidRDefault="005A49D7" w:rsidP="005A49D7">
      <w:pPr>
        <w:pStyle w:val="ab"/>
        <w:jc w:val="center"/>
        <w:rPr>
          <w:b/>
          <w:sz w:val="24"/>
          <w:szCs w:val="24"/>
        </w:rPr>
      </w:pPr>
      <w:r w:rsidRPr="00A623DA">
        <w:rPr>
          <w:b/>
          <w:sz w:val="24"/>
          <w:szCs w:val="24"/>
        </w:rPr>
        <w:t>Перечень</w:t>
      </w:r>
    </w:p>
    <w:p w:rsidR="005A49D7" w:rsidRPr="00A623DA" w:rsidRDefault="005A49D7" w:rsidP="005A49D7">
      <w:pPr>
        <w:pStyle w:val="ab"/>
        <w:jc w:val="center"/>
        <w:rPr>
          <w:b/>
          <w:sz w:val="24"/>
          <w:szCs w:val="24"/>
        </w:rPr>
      </w:pPr>
      <w:r w:rsidRPr="00A623DA">
        <w:rPr>
          <w:b/>
          <w:sz w:val="24"/>
          <w:szCs w:val="24"/>
        </w:rPr>
        <w:t>услуг и (или) работ по капитальному ремонту общего имущества в многоквартирном доме, расположенном на территории </w:t>
      </w:r>
      <w:r>
        <w:rPr>
          <w:b/>
          <w:sz w:val="24"/>
          <w:szCs w:val="24"/>
        </w:rPr>
        <w:t xml:space="preserve">МО </w:t>
      </w:r>
      <w:r w:rsidR="000B202A">
        <w:rPr>
          <w:b/>
          <w:sz w:val="24"/>
          <w:szCs w:val="24"/>
        </w:rPr>
        <w:t>Горбунковское сельское поселение</w:t>
      </w:r>
    </w:p>
    <w:p w:rsidR="005A49D7" w:rsidRPr="005103D9" w:rsidRDefault="005A49D7" w:rsidP="005A49D7">
      <w:pPr>
        <w:pStyle w:val="ab"/>
        <w:jc w:val="center"/>
        <w:rPr>
          <w:b/>
          <w:sz w:val="28"/>
          <w:szCs w:val="28"/>
        </w:rPr>
      </w:pPr>
    </w:p>
    <w:p w:rsidR="005A49D7" w:rsidRDefault="005A49D7" w:rsidP="005A49D7">
      <w:pPr>
        <w:pStyle w:val="formattext0"/>
        <w:spacing w:after="240" w:afterAutospacing="0"/>
        <w:ind w:firstLine="480"/>
        <w:jc w:val="both"/>
      </w:pPr>
      <w:r w:rsidRPr="005103D9">
        <w:t xml:space="preserve">1. </w:t>
      </w:r>
      <w:r w:rsidRPr="005103D9">
        <w:rPr>
          <w:rStyle w:val="match"/>
        </w:rPr>
        <w:t>Перечень</w:t>
      </w:r>
      <w:r w:rsidRPr="005103D9">
        <w:t xml:space="preserve"> услуг и (или) работ по </w:t>
      </w:r>
      <w:r w:rsidRPr="005103D9">
        <w:rPr>
          <w:rStyle w:val="match"/>
        </w:rPr>
        <w:t>капитальному</w:t>
      </w:r>
      <w:r w:rsidRPr="005103D9">
        <w:t xml:space="preserve"> </w:t>
      </w:r>
      <w:r w:rsidRPr="005103D9">
        <w:rPr>
          <w:rStyle w:val="match"/>
        </w:rPr>
        <w:t>ремонту</w:t>
      </w:r>
      <w:r w:rsidRPr="005103D9">
        <w:t xml:space="preserve"> </w:t>
      </w:r>
      <w:r w:rsidRPr="005103D9">
        <w:rPr>
          <w:rStyle w:val="match"/>
        </w:rPr>
        <w:t>общего</w:t>
      </w:r>
      <w:r w:rsidRPr="005103D9">
        <w:t xml:space="preserve"> </w:t>
      </w:r>
      <w:r w:rsidRPr="005103D9">
        <w:rPr>
          <w:rStyle w:val="match"/>
        </w:rPr>
        <w:t>имущества</w:t>
      </w:r>
      <w:r w:rsidRPr="005103D9">
        <w:t xml:space="preserve"> в </w:t>
      </w:r>
      <w:r w:rsidRPr="005103D9">
        <w:rPr>
          <w:rStyle w:val="match"/>
        </w:rPr>
        <w:t>многоквартирном</w:t>
      </w:r>
      <w:r w:rsidRPr="005103D9">
        <w:t xml:space="preserve"> </w:t>
      </w:r>
      <w:r w:rsidRPr="005103D9">
        <w:rPr>
          <w:rStyle w:val="match"/>
        </w:rPr>
        <w:t>доме</w:t>
      </w:r>
      <w:r w:rsidRPr="005103D9">
        <w:t xml:space="preserve">, </w:t>
      </w:r>
      <w:r w:rsidRPr="005103D9">
        <w:rPr>
          <w:rStyle w:val="match"/>
        </w:rPr>
        <w:t>оказание</w:t>
      </w:r>
      <w:r w:rsidRPr="005103D9">
        <w:t xml:space="preserve"> и (или) выполнение которых финансируются за </w:t>
      </w:r>
      <w:r w:rsidRPr="005103D9">
        <w:rPr>
          <w:rStyle w:val="match"/>
        </w:rPr>
        <w:t>счет</w:t>
      </w:r>
      <w:r w:rsidRPr="005103D9">
        <w:t xml:space="preserve"> </w:t>
      </w:r>
      <w:r w:rsidRPr="005103D9">
        <w:rPr>
          <w:rStyle w:val="match"/>
        </w:rPr>
        <w:t>средств</w:t>
      </w:r>
      <w:r w:rsidRPr="005103D9">
        <w:t xml:space="preserve"> фонда </w:t>
      </w:r>
      <w:r w:rsidRPr="005103D9">
        <w:rPr>
          <w:rStyle w:val="match"/>
        </w:rPr>
        <w:t>капитального</w:t>
      </w:r>
      <w:r w:rsidRPr="005103D9">
        <w:t xml:space="preserve"> </w:t>
      </w:r>
      <w:r w:rsidRPr="005103D9">
        <w:rPr>
          <w:rStyle w:val="match"/>
        </w:rPr>
        <w:t>ремонта</w:t>
      </w:r>
      <w:r w:rsidRPr="005103D9">
        <w:t xml:space="preserve">, а также за </w:t>
      </w:r>
      <w:r w:rsidRPr="005103D9">
        <w:rPr>
          <w:rStyle w:val="match"/>
        </w:rPr>
        <w:t>счет</w:t>
      </w:r>
      <w:r w:rsidRPr="005103D9">
        <w:t xml:space="preserve"> </w:t>
      </w:r>
      <w:r w:rsidRPr="005103D9">
        <w:rPr>
          <w:rStyle w:val="match"/>
        </w:rPr>
        <w:t>средств</w:t>
      </w:r>
      <w:r w:rsidRPr="005103D9">
        <w:t xml:space="preserve"> государственной поддержки </w:t>
      </w:r>
      <w:r w:rsidRPr="005103D9">
        <w:rPr>
          <w:rStyle w:val="match"/>
        </w:rPr>
        <w:t>капитального</w:t>
      </w:r>
      <w:r w:rsidRPr="005103D9">
        <w:t xml:space="preserve"> </w:t>
      </w:r>
      <w:r w:rsidRPr="005103D9">
        <w:rPr>
          <w:rStyle w:val="match"/>
        </w:rPr>
        <w:t>ремонта</w:t>
      </w:r>
      <w:r w:rsidRPr="005103D9">
        <w:t xml:space="preserve">, а также </w:t>
      </w:r>
      <w:r w:rsidRPr="005103D9">
        <w:rPr>
          <w:bCs/>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bCs/>
        </w:rPr>
        <w:t xml:space="preserve">МО </w:t>
      </w:r>
      <w:r w:rsidR="000B202A">
        <w:rPr>
          <w:bCs/>
        </w:rPr>
        <w:t>Горбунковское сельское поселение</w:t>
      </w:r>
      <w:r w:rsidRPr="005103D9">
        <w:rPr>
          <w:bCs/>
        </w:rPr>
        <w:t xml:space="preserve"> </w:t>
      </w:r>
      <w:r w:rsidRPr="005103D9">
        <w:t xml:space="preserve"> включает:</w:t>
      </w:r>
    </w:p>
    <w:p w:rsidR="00CE3E0E" w:rsidRDefault="00CE3E0E" w:rsidP="00CE3E0E">
      <w:pPr>
        <w:widowControl/>
        <w:ind w:firstLine="539"/>
        <w:jc w:val="both"/>
        <w:rPr>
          <w:rFonts w:eastAsiaTheme="minorHAnsi"/>
          <w:sz w:val="24"/>
          <w:szCs w:val="24"/>
          <w:lang w:eastAsia="en-US"/>
        </w:rPr>
      </w:pPr>
      <w:r>
        <w:rPr>
          <w:rFonts w:eastAsiaTheme="minorHAnsi"/>
          <w:sz w:val="24"/>
          <w:szCs w:val="24"/>
          <w:lang w:eastAsia="en-US"/>
        </w:rPr>
        <w:t>1) ремонт внутридомовых инженерных систем электро-, тепло-, газо-, водоснабжения, водоотведения;</w:t>
      </w:r>
    </w:p>
    <w:p w:rsidR="00CE3E0E" w:rsidRDefault="00CE3E0E" w:rsidP="00CE3E0E">
      <w:pPr>
        <w:widowControl/>
        <w:ind w:firstLine="539"/>
        <w:jc w:val="both"/>
        <w:rPr>
          <w:rFonts w:eastAsiaTheme="minorHAnsi"/>
          <w:sz w:val="24"/>
          <w:szCs w:val="24"/>
          <w:lang w:eastAsia="en-US"/>
        </w:rPr>
      </w:pPr>
      <w:r>
        <w:rPr>
          <w:rFonts w:eastAsiaTheme="minorHAnsi"/>
          <w:sz w:val="24"/>
          <w:szCs w:val="24"/>
          <w:lang w:eastAsia="en-US"/>
        </w:rPr>
        <w:t xml:space="preserve">2) ремонт, замену, модернизацию лифтов, ремонт лифтовых шахт, машинных и блочных помещений, оценку соответствия лифтов требованиям технического </w:t>
      </w:r>
      <w:hyperlink r:id="rId11" w:history="1">
        <w:r>
          <w:rPr>
            <w:rFonts w:eastAsiaTheme="minorHAnsi"/>
            <w:color w:val="0000FF"/>
            <w:sz w:val="24"/>
            <w:szCs w:val="24"/>
            <w:lang w:eastAsia="en-US"/>
          </w:rPr>
          <w:t>регламента</w:t>
        </w:r>
      </w:hyperlink>
      <w:r>
        <w:rPr>
          <w:rFonts w:eastAsiaTheme="minorHAnsi"/>
          <w:sz w:val="24"/>
          <w:szCs w:val="24"/>
          <w:lang w:eastAsia="en-US"/>
        </w:rPr>
        <w:t xml:space="preserve"> Таможенного союза "Безопасность лифтов" (ТР ТС 011/2011), утвержденного решением Комиссии Таможенного союза от 18 октября 2011 года </w:t>
      </w:r>
      <w:r w:rsidR="00683D5C">
        <w:rPr>
          <w:rFonts w:eastAsiaTheme="minorHAnsi"/>
          <w:sz w:val="24"/>
          <w:szCs w:val="24"/>
          <w:lang w:eastAsia="en-US"/>
        </w:rPr>
        <w:t>№</w:t>
      </w:r>
      <w:r>
        <w:rPr>
          <w:rFonts w:eastAsiaTheme="minorHAnsi"/>
          <w:sz w:val="24"/>
          <w:szCs w:val="24"/>
          <w:lang w:eastAsia="en-US"/>
        </w:rPr>
        <w:t xml:space="preserve"> 824 "О принятии технического регламента Таможенного союза "Безопасность лифтов";</w:t>
      </w:r>
    </w:p>
    <w:p w:rsidR="00CE3E0E" w:rsidRDefault="00CE3E0E" w:rsidP="00CE3E0E">
      <w:pPr>
        <w:widowControl/>
        <w:ind w:firstLine="539"/>
        <w:jc w:val="both"/>
        <w:rPr>
          <w:rFonts w:eastAsiaTheme="minorHAnsi"/>
          <w:sz w:val="24"/>
          <w:szCs w:val="24"/>
          <w:lang w:eastAsia="en-US"/>
        </w:rPr>
      </w:pPr>
      <w:r>
        <w:rPr>
          <w:rFonts w:eastAsiaTheme="minorHAnsi"/>
          <w:sz w:val="24"/>
          <w:szCs w:val="24"/>
          <w:lang w:eastAsia="en-US"/>
        </w:rPr>
        <w:t>3) ремонт крыши;</w:t>
      </w:r>
    </w:p>
    <w:p w:rsidR="00CE3E0E" w:rsidRDefault="00CE3E0E" w:rsidP="00CE3E0E">
      <w:pPr>
        <w:widowControl/>
        <w:ind w:firstLine="539"/>
        <w:jc w:val="both"/>
        <w:rPr>
          <w:rFonts w:eastAsiaTheme="minorHAnsi"/>
          <w:sz w:val="24"/>
          <w:szCs w:val="24"/>
          <w:lang w:eastAsia="en-US"/>
        </w:rPr>
      </w:pPr>
      <w:r>
        <w:rPr>
          <w:rFonts w:eastAsiaTheme="minorHAnsi"/>
          <w:sz w:val="24"/>
          <w:szCs w:val="24"/>
          <w:lang w:eastAsia="en-US"/>
        </w:rPr>
        <w:t>4) ремонт подвальных помещений, относящихся к общему имуществу в многоквартирном доме;</w:t>
      </w:r>
    </w:p>
    <w:p w:rsidR="00CE3E0E" w:rsidRDefault="00CE3E0E" w:rsidP="00CE3E0E">
      <w:pPr>
        <w:widowControl/>
        <w:ind w:firstLine="539"/>
        <w:jc w:val="both"/>
        <w:rPr>
          <w:rFonts w:eastAsiaTheme="minorHAnsi"/>
          <w:sz w:val="24"/>
          <w:szCs w:val="24"/>
          <w:lang w:eastAsia="en-US"/>
        </w:rPr>
      </w:pPr>
      <w:r>
        <w:rPr>
          <w:rFonts w:eastAsiaTheme="minorHAnsi"/>
          <w:sz w:val="24"/>
          <w:szCs w:val="24"/>
          <w:lang w:eastAsia="en-US"/>
        </w:rPr>
        <w:t>5) утепление и ремонт фасада;</w:t>
      </w:r>
    </w:p>
    <w:p w:rsidR="00CE3E0E" w:rsidRDefault="00CE3E0E" w:rsidP="00CE3E0E">
      <w:pPr>
        <w:widowControl/>
        <w:ind w:firstLine="539"/>
        <w:jc w:val="both"/>
        <w:rPr>
          <w:rFonts w:eastAsiaTheme="minorHAnsi"/>
          <w:sz w:val="24"/>
          <w:szCs w:val="24"/>
          <w:lang w:eastAsia="en-US"/>
        </w:rPr>
      </w:pPr>
      <w:r>
        <w:rPr>
          <w:rFonts w:eastAsiaTheme="minorHAnsi"/>
          <w:sz w:val="24"/>
          <w:szCs w:val="24"/>
          <w:lang w:eastAsia="en-US"/>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rsidR="00CE3E0E" w:rsidRDefault="00CE3E0E" w:rsidP="00CE3E0E">
      <w:pPr>
        <w:widowControl/>
        <w:ind w:firstLine="539"/>
        <w:jc w:val="both"/>
        <w:rPr>
          <w:rFonts w:eastAsiaTheme="minorHAnsi"/>
          <w:sz w:val="24"/>
          <w:szCs w:val="24"/>
          <w:lang w:eastAsia="en-US"/>
        </w:rPr>
      </w:pPr>
      <w:r>
        <w:rPr>
          <w:rFonts w:eastAsiaTheme="minorHAnsi"/>
          <w:sz w:val="24"/>
          <w:szCs w:val="24"/>
          <w:lang w:eastAsia="en-US"/>
        </w:rPr>
        <w:t>7) ремонт фундамента многоквартирного дома;</w:t>
      </w:r>
    </w:p>
    <w:p w:rsidR="00CE3E0E" w:rsidRDefault="00CE3E0E" w:rsidP="00CE3E0E">
      <w:pPr>
        <w:widowControl/>
        <w:ind w:firstLine="539"/>
        <w:jc w:val="both"/>
        <w:rPr>
          <w:rFonts w:eastAsiaTheme="minorHAnsi"/>
          <w:sz w:val="24"/>
          <w:szCs w:val="24"/>
          <w:lang w:eastAsia="en-US"/>
        </w:rPr>
      </w:pPr>
      <w:r>
        <w:rPr>
          <w:rFonts w:eastAsiaTheme="minorHAnsi"/>
          <w:sz w:val="24"/>
          <w:szCs w:val="24"/>
          <w:lang w:eastAsia="en-US"/>
        </w:rPr>
        <w:t>8) 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CE3E0E" w:rsidRDefault="00CE3E0E" w:rsidP="00CE3E0E">
      <w:pPr>
        <w:widowControl/>
        <w:ind w:firstLine="539"/>
        <w:jc w:val="both"/>
        <w:rPr>
          <w:rFonts w:eastAsiaTheme="minorHAnsi"/>
          <w:sz w:val="24"/>
          <w:szCs w:val="24"/>
          <w:lang w:eastAsia="en-US"/>
        </w:rPr>
      </w:pPr>
      <w:r>
        <w:rPr>
          <w:rFonts w:eastAsiaTheme="minorHAnsi"/>
          <w:sz w:val="24"/>
          <w:szCs w:val="24"/>
          <w:lang w:eastAsia="en-US"/>
        </w:rPr>
        <w:t>9) проведение экспертизы проектной документации в случае, если законодательством Российской Федерации требуется ее проведение;</w:t>
      </w:r>
    </w:p>
    <w:p w:rsidR="00CE3E0E" w:rsidRDefault="00CE3E0E" w:rsidP="00CE3E0E">
      <w:pPr>
        <w:widowControl/>
        <w:ind w:firstLine="539"/>
        <w:jc w:val="both"/>
        <w:rPr>
          <w:rFonts w:eastAsiaTheme="minorHAnsi"/>
          <w:sz w:val="24"/>
          <w:szCs w:val="24"/>
          <w:lang w:eastAsia="en-US"/>
        </w:rPr>
      </w:pPr>
      <w:r>
        <w:rPr>
          <w:rFonts w:eastAsiaTheme="minorHAnsi"/>
          <w:sz w:val="24"/>
          <w:szCs w:val="24"/>
          <w:lang w:eastAsia="en-US"/>
        </w:rP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CE3E0E" w:rsidRDefault="00CE3E0E" w:rsidP="00CE3E0E">
      <w:pPr>
        <w:widowControl/>
        <w:ind w:firstLine="539"/>
        <w:jc w:val="both"/>
        <w:rPr>
          <w:rFonts w:eastAsiaTheme="minorHAnsi"/>
          <w:sz w:val="24"/>
          <w:szCs w:val="24"/>
          <w:lang w:eastAsia="en-US"/>
        </w:rPr>
      </w:pPr>
      <w:r>
        <w:rPr>
          <w:rFonts w:eastAsiaTheme="minorHAnsi"/>
          <w:sz w:val="24"/>
          <w:szCs w:val="24"/>
          <w:lang w:eastAsia="en-US"/>
        </w:rPr>
        <w:t>11) осуществление строительного контроля;</w:t>
      </w:r>
    </w:p>
    <w:p w:rsidR="005A49D7" w:rsidRPr="005103D9" w:rsidRDefault="005A49D7" w:rsidP="005A49D7">
      <w:pPr>
        <w:pStyle w:val="ab"/>
        <w:ind w:firstLine="851"/>
        <w:jc w:val="both"/>
        <w:rPr>
          <w:sz w:val="24"/>
          <w:szCs w:val="24"/>
        </w:rPr>
      </w:pPr>
    </w:p>
    <w:p w:rsidR="005A49D7" w:rsidRDefault="005A49D7" w:rsidP="00825210">
      <w:pPr>
        <w:pStyle w:val="a6"/>
        <w:shd w:val="clear" w:color="auto" w:fill="FFFFFF"/>
        <w:rPr>
          <w:color w:val="2B2B2B"/>
        </w:rPr>
      </w:pPr>
    </w:p>
    <w:p w:rsidR="005A49D7" w:rsidRDefault="005A49D7" w:rsidP="00825210">
      <w:pPr>
        <w:pStyle w:val="a6"/>
        <w:shd w:val="clear" w:color="auto" w:fill="FFFFFF"/>
        <w:rPr>
          <w:color w:val="2B2B2B"/>
        </w:rPr>
      </w:pPr>
    </w:p>
    <w:p w:rsidR="00A00C22" w:rsidRDefault="00A00C22" w:rsidP="00825210">
      <w:pPr>
        <w:pStyle w:val="a6"/>
        <w:shd w:val="clear" w:color="auto" w:fill="FFFFFF"/>
        <w:rPr>
          <w:color w:val="2B2B2B"/>
        </w:rPr>
      </w:pPr>
    </w:p>
    <w:p w:rsidR="00A00C22" w:rsidRDefault="00A00C22" w:rsidP="00825210">
      <w:pPr>
        <w:pStyle w:val="a6"/>
        <w:shd w:val="clear" w:color="auto" w:fill="FFFFFF"/>
        <w:rPr>
          <w:color w:val="2B2B2B"/>
        </w:rPr>
      </w:pPr>
    </w:p>
    <w:p w:rsidR="00A00C22" w:rsidRDefault="00A00C22" w:rsidP="00825210">
      <w:pPr>
        <w:pStyle w:val="a6"/>
        <w:shd w:val="clear" w:color="auto" w:fill="FFFFFF"/>
        <w:rPr>
          <w:color w:val="2B2B2B"/>
        </w:rPr>
      </w:pPr>
    </w:p>
    <w:p w:rsidR="00BA498D" w:rsidRDefault="00BA498D" w:rsidP="00825210">
      <w:pPr>
        <w:pStyle w:val="a6"/>
        <w:shd w:val="clear" w:color="auto" w:fill="FFFFFF"/>
        <w:rPr>
          <w:color w:val="2B2B2B"/>
        </w:rPr>
      </w:pPr>
    </w:p>
    <w:p w:rsidR="00A00C22" w:rsidRDefault="00A00C22" w:rsidP="00825210">
      <w:pPr>
        <w:pStyle w:val="a6"/>
        <w:shd w:val="clear" w:color="auto" w:fill="FFFFFF"/>
        <w:rPr>
          <w:color w:val="2B2B2B"/>
        </w:rPr>
      </w:pPr>
    </w:p>
    <w:p w:rsidR="00A00C22" w:rsidRDefault="00A00C22" w:rsidP="00825210">
      <w:pPr>
        <w:pStyle w:val="a6"/>
        <w:shd w:val="clear" w:color="auto" w:fill="FFFFFF"/>
        <w:rPr>
          <w:color w:val="2B2B2B"/>
        </w:rPr>
      </w:pPr>
    </w:p>
    <w:p w:rsidR="005D49F7" w:rsidRDefault="005D49F7" w:rsidP="00825210">
      <w:pPr>
        <w:pStyle w:val="a6"/>
        <w:shd w:val="clear" w:color="auto" w:fill="FFFFFF"/>
        <w:rPr>
          <w:color w:val="2B2B2B"/>
        </w:rPr>
      </w:pPr>
    </w:p>
    <w:p w:rsidR="00A00C22" w:rsidRPr="00097B96" w:rsidRDefault="00A00C22" w:rsidP="00A00C22">
      <w:pPr>
        <w:spacing w:line="240" w:lineRule="exact"/>
        <w:jc w:val="right"/>
        <w:rPr>
          <w:rFonts w:ascii="Times New Roman CYR" w:hAnsi="Times New Roman CYR" w:cs="Times New Roman CYR"/>
        </w:rPr>
      </w:pPr>
      <w:r w:rsidRPr="00097B96">
        <w:rPr>
          <w:rFonts w:ascii="Times New Roman CYR" w:hAnsi="Times New Roman CYR" w:cs="Times New Roman CYR"/>
        </w:rPr>
        <w:lastRenderedPageBreak/>
        <w:t>Приложение</w:t>
      </w:r>
      <w:r>
        <w:rPr>
          <w:rFonts w:ascii="Times New Roman CYR" w:hAnsi="Times New Roman CYR" w:cs="Times New Roman CYR"/>
        </w:rPr>
        <w:t xml:space="preserve"> № 3</w:t>
      </w:r>
      <w:r w:rsidRPr="00097B96">
        <w:rPr>
          <w:rFonts w:ascii="Times New Roman CYR" w:hAnsi="Times New Roman CYR" w:cs="Times New Roman CYR"/>
        </w:rPr>
        <w:t xml:space="preserve"> </w:t>
      </w:r>
    </w:p>
    <w:p w:rsidR="00A00C22" w:rsidRPr="00097B96" w:rsidRDefault="00A00C22" w:rsidP="00A00C22">
      <w:pPr>
        <w:spacing w:line="240" w:lineRule="exact"/>
        <w:jc w:val="right"/>
        <w:rPr>
          <w:rFonts w:ascii="Times New Roman CYR" w:hAnsi="Times New Roman CYR" w:cs="Times New Roman CYR"/>
        </w:rPr>
      </w:pPr>
      <w:r w:rsidRPr="00097B96">
        <w:rPr>
          <w:rFonts w:ascii="Times New Roman CYR" w:hAnsi="Times New Roman CYR" w:cs="Times New Roman CYR"/>
        </w:rPr>
        <w:t>к постановлению администрации</w:t>
      </w:r>
    </w:p>
    <w:p w:rsidR="00A00C22" w:rsidRPr="00097B96" w:rsidRDefault="00A00C22" w:rsidP="00A00C22">
      <w:pPr>
        <w:spacing w:line="240" w:lineRule="exact"/>
        <w:jc w:val="right"/>
        <w:rPr>
          <w:rFonts w:ascii="Times New Roman CYR" w:hAnsi="Times New Roman CYR" w:cs="Times New Roman CYR"/>
        </w:rPr>
      </w:pPr>
      <w:r w:rsidRPr="00097B96">
        <w:rPr>
          <w:rFonts w:ascii="Times New Roman CYR" w:hAnsi="Times New Roman CYR" w:cs="Times New Roman CYR"/>
        </w:rPr>
        <w:t xml:space="preserve">МО </w:t>
      </w:r>
      <w:r>
        <w:rPr>
          <w:rFonts w:ascii="Times New Roman CYR" w:hAnsi="Times New Roman CYR" w:cs="Times New Roman CYR"/>
        </w:rPr>
        <w:t>Горбунковское сельское поселение</w:t>
      </w:r>
    </w:p>
    <w:p w:rsidR="00A00C22" w:rsidRPr="00097B96" w:rsidRDefault="00A00C22" w:rsidP="00A00C22">
      <w:pPr>
        <w:spacing w:line="240" w:lineRule="exact"/>
        <w:jc w:val="right"/>
        <w:rPr>
          <w:rFonts w:ascii="Times New Roman CYR" w:hAnsi="Times New Roman CYR" w:cs="Times New Roman CYR"/>
        </w:rPr>
      </w:pPr>
      <w:r w:rsidRPr="00097B96">
        <w:rPr>
          <w:rFonts w:ascii="Times New Roman CYR" w:hAnsi="Times New Roman CYR" w:cs="Times New Roman CYR"/>
        </w:rPr>
        <w:t xml:space="preserve">от </w:t>
      </w:r>
      <w:r w:rsidR="00DD7B8A">
        <w:rPr>
          <w:rFonts w:ascii="Times New Roman CYR" w:hAnsi="Times New Roman CYR" w:cs="Times New Roman CYR"/>
        </w:rPr>
        <w:t xml:space="preserve"> 29 марта 2021 </w:t>
      </w:r>
      <w:r w:rsidRPr="00097B96">
        <w:rPr>
          <w:rFonts w:ascii="Times New Roman CYR" w:hAnsi="Times New Roman CYR" w:cs="Times New Roman CYR"/>
        </w:rPr>
        <w:t xml:space="preserve"> № </w:t>
      </w:r>
      <w:r w:rsidR="00DD7B8A">
        <w:rPr>
          <w:rFonts w:ascii="Times New Roman CYR" w:hAnsi="Times New Roman CYR" w:cs="Times New Roman CYR"/>
        </w:rPr>
        <w:t>65</w:t>
      </w:r>
    </w:p>
    <w:p w:rsidR="00A00C22" w:rsidRDefault="00A00C22" w:rsidP="00A00C22">
      <w:pPr>
        <w:spacing w:line="240" w:lineRule="exact"/>
        <w:jc w:val="right"/>
        <w:rPr>
          <w:rFonts w:ascii="Times New Roman CYR" w:hAnsi="Times New Roman CYR" w:cs="Times New Roman CYR"/>
          <w:i/>
        </w:rPr>
      </w:pPr>
      <w:r w:rsidRPr="0012436A">
        <w:rPr>
          <w:rFonts w:ascii="Times New Roman CYR" w:hAnsi="Times New Roman CYR" w:cs="Times New Roman CYR"/>
          <w:i/>
        </w:rPr>
        <w:t xml:space="preserve"> </w:t>
      </w:r>
    </w:p>
    <w:p w:rsidR="00A00C22" w:rsidRPr="00487BD2" w:rsidRDefault="00A00C22" w:rsidP="00A00C22">
      <w:pPr>
        <w:pStyle w:val="FORMATTEXT"/>
        <w:jc w:val="right"/>
        <w:rPr>
          <w:rFonts w:ascii="Times New Roman" w:hAnsi="Times New Roman" w:cs="Times New Roman"/>
          <w:highlight w:val="yellow"/>
        </w:rPr>
      </w:pPr>
    </w:p>
    <w:p w:rsidR="00A00C22" w:rsidRPr="00487BD2" w:rsidRDefault="00A00C22" w:rsidP="00A00C22">
      <w:pPr>
        <w:pStyle w:val="FORMATTEXT"/>
        <w:jc w:val="right"/>
        <w:rPr>
          <w:rFonts w:ascii="Times New Roman" w:hAnsi="Times New Roman" w:cs="Times New Roman"/>
          <w:highlight w:val="yellow"/>
        </w:rPr>
      </w:pPr>
    </w:p>
    <w:p w:rsidR="00A00C22" w:rsidRPr="00A00C22" w:rsidRDefault="00A00C22" w:rsidP="00A00C22">
      <w:pPr>
        <w:jc w:val="center"/>
        <w:rPr>
          <w:b/>
          <w:bCs/>
          <w:color w:val="000000"/>
          <w:sz w:val="24"/>
        </w:rPr>
      </w:pPr>
      <w:r w:rsidRPr="00A00C22">
        <w:rPr>
          <w:b/>
          <w:bCs/>
          <w:color w:val="000000"/>
          <w:sz w:val="24"/>
        </w:rPr>
        <w:t xml:space="preserve">Состав </w:t>
      </w:r>
    </w:p>
    <w:p w:rsidR="00A00C22" w:rsidRPr="00A00C22" w:rsidRDefault="00A00C22" w:rsidP="00A00C22">
      <w:pPr>
        <w:jc w:val="center"/>
        <w:rPr>
          <w:b/>
          <w:bCs/>
          <w:color w:val="000000"/>
          <w:sz w:val="24"/>
        </w:rPr>
      </w:pPr>
      <w:r w:rsidRPr="00A00C22">
        <w:rPr>
          <w:b/>
          <w:bCs/>
          <w:color w:val="000000"/>
          <w:sz w:val="24"/>
        </w:rPr>
        <w:t xml:space="preserve">комиссии по принятию решения о предоставлении субсидии из бюджета </w:t>
      </w:r>
      <w:r w:rsidR="006B6112">
        <w:rPr>
          <w:b/>
          <w:bCs/>
          <w:color w:val="000000"/>
          <w:sz w:val="24"/>
        </w:rPr>
        <w:t>Горбунковского сельского поселения</w:t>
      </w:r>
      <w:r w:rsidRPr="00A00C22">
        <w:rPr>
          <w:b/>
          <w:bCs/>
          <w:color w:val="000000"/>
          <w:sz w:val="24"/>
        </w:rPr>
        <w:t xml:space="preserve"> на проведение капитального ремонта общего имущества в многоквартирных домах, расположенных на территории МО </w:t>
      </w:r>
      <w:r>
        <w:rPr>
          <w:b/>
          <w:bCs/>
          <w:color w:val="000000"/>
          <w:sz w:val="24"/>
        </w:rPr>
        <w:t>Горбунковское сельское поселение</w:t>
      </w:r>
    </w:p>
    <w:p w:rsidR="00A00C22" w:rsidRPr="00184DA5" w:rsidRDefault="00A00C22" w:rsidP="00A00C22">
      <w:pPr>
        <w:jc w:val="center"/>
        <w:rPr>
          <w:b/>
          <w:bCs/>
          <w:color w:val="000000"/>
          <w:sz w:val="28"/>
          <w:szCs w:val="28"/>
        </w:rPr>
      </w:pPr>
    </w:p>
    <w:tbl>
      <w:tblPr>
        <w:tblStyle w:val="ac"/>
        <w:tblW w:w="0" w:type="auto"/>
        <w:tblLook w:val="04A0" w:firstRow="1" w:lastRow="0" w:firstColumn="1" w:lastColumn="0" w:noHBand="0" w:noVBand="1"/>
      </w:tblPr>
      <w:tblGrid>
        <w:gridCol w:w="4785"/>
        <w:gridCol w:w="4785"/>
      </w:tblGrid>
      <w:tr w:rsidR="00A00C22" w:rsidTr="00AC7435">
        <w:tc>
          <w:tcPr>
            <w:tcW w:w="4785" w:type="dxa"/>
            <w:tcBorders>
              <w:top w:val="single" w:sz="4" w:space="0" w:color="auto"/>
              <w:left w:val="single" w:sz="4" w:space="0" w:color="auto"/>
              <w:bottom w:val="single" w:sz="4" w:space="0" w:color="auto"/>
              <w:right w:val="single" w:sz="4" w:space="0" w:color="auto"/>
            </w:tcBorders>
            <w:hideMark/>
          </w:tcPr>
          <w:p w:rsidR="00A00C22" w:rsidRPr="00540998" w:rsidRDefault="00A00C22" w:rsidP="00AC7435">
            <w:pPr>
              <w:rPr>
                <w:sz w:val="24"/>
                <w:szCs w:val="24"/>
              </w:rPr>
            </w:pPr>
            <w:r w:rsidRPr="00540998">
              <w:rPr>
                <w:sz w:val="24"/>
                <w:szCs w:val="24"/>
              </w:rPr>
              <w:t>Председатель Комиссии</w:t>
            </w:r>
          </w:p>
          <w:p w:rsidR="00A00C22" w:rsidRPr="00540998" w:rsidRDefault="00A00C22" w:rsidP="00540998">
            <w:pPr>
              <w:rPr>
                <w:bCs/>
                <w:color w:val="000000"/>
                <w:sz w:val="24"/>
                <w:szCs w:val="24"/>
              </w:rPr>
            </w:pPr>
            <w:r w:rsidRPr="00540998">
              <w:rPr>
                <w:sz w:val="24"/>
                <w:szCs w:val="24"/>
              </w:rPr>
              <w:t>И.</w:t>
            </w:r>
            <w:r w:rsidR="00540998">
              <w:rPr>
                <w:sz w:val="24"/>
                <w:szCs w:val="24"/>
              </w:rPr>
              <w:t>о.</w:t>
            </w:r>
            <w:r w:rsidRPr="00540998">
              <w:rPr>
                <w:sz w:val="24"/>
                <w:szCs w:val="24"/>
              </w:rPr>
              <w:t xml:space="preserve"> </w:t>
            </w:r>
            <w:r w:rsidR="00540998">
              <w:rPr>
                <w:sz w:val="24"/>
                <w:szCs w:val="24"/>
              </w:rPr>
              <w:t>главы местной администрации</w:t>
            </w:r>
            <w:r w:rsidRPr="00540998">
              <w:rPr>
                <w:sz w:val="24"/>
                <w:szCs w:val="24"/>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A00C22" w:rsidRPr="00540998" w:rsidRDefault="00540998" w:rsidP="00AC7435">
            <w:pPr>
              <w:pStyle w:val="FORMATTEXT"/>
              <w:rPr>
                <w:rFonts w:ascii="Times New Roman" w:hAnsi="Times New Roman" w:cs="Times New Roman"/>
                <w:sz w:val="24"/>
                <w:szCs w:val="24"/>
              </w:rPr>
            </w:pPr>
            <w:r w:rsidRPr="00540998">
              <w:rPr>
                <w:rFonts w:ascii="Times New Roman" w:hAnsi="Times New Roman" w:cs="Times New Roman"/>
                <w:sz w:val="24"/>
                <w:szCs w:val="24"/>
              </w:rPr>
              <w:t>Фалалеев Владимир Валерьевич</w:t>
            </w:r>
          </w:p>
        </w:tc>
      </w:tr>
      <w:tr w:rsidR="00A00C22" w:rsidTr="00AC7435">
        <w:tc>
          <w:tcPr>
            <w:tcW w:w="4785" w:type="dxa"/>
            <w:tcBorders>
              <w:top w:val="single" w:sz="4" w:space="0" w:color="auto"/>
              <w:left w:val="single" w:sz="4" w:space="0" w:color="auto"/>
              <w:bottom w:val="single" w:sz="4" w:space="0" w:color="auto"/>
              <w:right w:val="single" w:sz="4" w:space="0" w:color="auto"/>
            </w:tcBorders>
            <w:hideMark/>
          </w:tcPr>
          <w:p w:rsidR="00A00C22" w:rsidRPr="00540998" w:rsidRDefault="00540998" w:rsidP="00AC7435">
            <w:pPr>
              <w:rPr>
                <w:bCs/>
                <w:color w:val="000000"/>
                <w:sz w:val="24"/>
                <w:szCs w:val="24"/>
              </w:rPr>
            </w:pPr>
            <w:r>
              <w:rPr>
                <w:bCs/>
                <w:color w:val="000000"/>
                <w:sz w:val="24"/>
                <w:szCs w:val="24"/>
              </w:rPr>
              <w:t xml:space="preserve">Заместитель </w:t>
            </w:r>
            <w:r w:rsidR="00A00C22" w:rsidRPr="00540998">
              <w:rPr>
                <w:bCs/>
                <w:color w:val="000000"/>
                <w:sz w:val="24"/>
                <w:szCs w:val="24"/>
              </w:rPr>
              <w:t>председателя комиссии</w:t>
            </w:r>
          </w:p>
          <w:p w:rsidR="00A00C22" w:rsidRPr="00540998" w:rsidRDefault="00540998" w:rsidP="00AC7435">
            <w:pPr>
              <w:rPr>
                <w:bCs/>
                <w:color w:val="000000"/>
                <w:sz w:val="24"/>
                <w:szCs w:val="24"/>
              </w:rPr>
            </w:pPr>
            <w:r>
              <w:rPr>
                <w:bCs/>
                <w:color w:val="000000"/>
                <w:sz w:val="24"/>
                <w:szCs w:val="24"/>
              </w:rPr>
              <w:t>З</w:t>
            </w:r>
            <w:r w:rsidR="00A00C22" w:rsidRPr="00540998">
              <w:rPr>
                <w:bCs/>
                <w:color w:val="000000"/>
                <w:sz w:val="24"/>
                <w:szCs w:val="24"/>
              </w:rPr>
              <w:t>аместитель главы</w:t>
            </w:r>
            <w:r>
              <w:rPr>
                <w:bCs/>
                <w:color w:val="000000"/>
                <w:sz w:val="24"/>
                <w:szCs w:val="24"/>
              </w:rPr>
              <w:t xml:space="preserve"> местной</w:t>
            </w:r>
            <w:r w:rsidR="00A00C22" w:rsidRPr="00540998">
              <w:rPr>
                <w:bCs/>
                <w:color w:val="000000"/>
                <w:sz w:val="24"/>
                <w:szCs w:val="24"/>
              </w:rPr>
              <w:t xml:space="preserve"> администрации</w:t>
            </w:r>
          </w:p>
        </w:tc>
        <w:tc>
          <w:tcPr>
            <w:tcW w:w="4785" w:type="dxa"/>
            <w:tcBorders>
              <w:top w:val="single" w:sz="4" w:space="0" w:color="auto"/>
              <w:left w:val="single" w:sz="4" w:space="0" w:color="auto"/>
              <w:bottom w:val="single" w:sz="4" w:space="0" w:color="auto"/>
              <w:right w:val="single" w:sz="4" w:space="0" w:color="auto"/>
            </w:tcBorders>
            <w:hideMark/>
          </w:tcPr>
          <w:p w:rsidR="00A00C22" w:rsidRPr="00540998" w:rsidRDefault="00540998" w:rsidP="00AC7435">
            <w:pPr>
              <w:rPr>
                <w:bCs/>
                <w:color w:val="000000"/>
                <w:sz w:val="24"/>
                <w:szCs w:val="24"/>
              </w:rPr>
            </w:pPr>
            <w:r>
              <w:rPr>
                <w:sz w:val="24"/>
                <w:szCs w:val="24"/>
              </w:rPr>
              <w:t>Руш Павел Александрович</w:t>
            </w:r>
            <w:r w:rsidR="00A00C22" w:rsidRPr="00540998">
              <w:rPr>
                <w:sz w:val="24"/>
                <w:szCs w:val="24"/>
              </w:rPr>
              <w:t xml:space="preserve"> </w:t>
            </w:r>
          </w:p>
        </w:tc>
      </w:tr>
      <w:tr w:rsidR="00A00C22" w:rsidTr="00AC7435">
        <w:tc>
          <w:tcPr>
            <w:tcW w:w="4785" w:type="dxa"/>
            <w:tcBorders>
              <w:top w:val="single" w:sz="4" w:space="0" w:color="auto"/>
              <w:left w:val="single" w:sz="4" w:space="0" w:color="auto"/>
              <w:bottom w:val="single" w:sz="4" w:space="0" w:color="auto"/>
              <w:right w:val="single" w:sz="4" w:space="0" w:color="auto"/>
            </w:tcBorders>
            <w:hideMark/>
          </w:tcPr>
          <w:p w:rsidR="00A00C22" w:rsidRPr="00540998" w:rsidRDefault="00A00C22" w:rsidP="00334505">
            <w:pPr>
              <w:rPr>
                <w:bCs/>
                <w:color w:val="000000"/>
                <w:sz w:val="24"/>
                <w:szCs w:val="24"/>
              </w:rPr>
            </w:pPr>
            <w:r w:rsidRPr="00540998">
              <w:rPr>
                <w:bCs/>
                <w:color w:val="000000"/>
                <w:sz w:val="24"/>
                <w:szCs w:val="24"/>
              </w:rPr>
              <w:t xml:space="preserve">Секретарь комиссии </w:t>
            </w:r>
          </w:p>
        </w:tc>
        <w:tc>
          <w:tcPr>
            <w:tcW w:w="4785" w:type="dxa"/>
            <w:tcBorders>
              <w:top w:val="single" w:sz="4" w:space="0" w:color="auto"/>
              <w:left w:val="single" w:sz="4" w:space="0" w:color="auto"/>
              <w:bottom w:val="single" w:sz="4" w:space="0" w:color="auto"/>
              <w:right w:val="single" w:sz="4" w:space="0" w:color="auto"/>
            </w:tcBorders>
            <w:hideMark/>
          </w:tcPr>
          <w:p w:rsidR="00A00C22" w:rsidRPr="00540998" w:rsidRDefault="00334505" w:rsidP="00AC7435">
            <w:pPr>
              <w:rPr>
                <w:bCs/>
                <w:color w:val="000000"/>
                <w:sz w:val="24"/>
                <w:szCs w:val="24"/>
              </w:rPr>
            </w:pPr>
            <w:r>
              <w:rPr>
                <w:bCs/>
                <w:color w:val="000000"/>
                <w:sz w:val="24"/>
                <w:szCs w:val="24"/>
              </w:rPr>
              <w:t>Шеремета Оксана Александровна</w:t>
            </w:r>
            <w:r w:rsidR="00A00C22" w:rsidRPr="00540998">
              <w:rPr>
                <w:sz w:val="24"/>
                <w:szCs w:val="24"/>
              </w:rPr>
              <w:t xml:space="preserve"> </w:t>
            </w:r>
          </w:p>
        </w:tc>
      </w:tr>
      <w:tr w:rsidR="00A00C22" w:rsidTr="00AC7435">
        <w:tc>
          <w:tcPr>
            <w:tcW w:w="4785" w:type="dxa"/>
            <w:tcBorders>
              <w:top w:val="single" w:sz="4" w:space="0" w:color="auto"/>
              <w:left w:val="single" w:sz="4" w:space="0" w:color="auto"/>
              <w:bottom w:val="single" w:sz="4" w:space="0" w:color="auto"/>
              <w:right w:val="single" w:sz="4" w:space="0" w:color="auto"/>
            </w:tcBorders>
            <w:hideMark/>
          </w:tcPr>
          <w:p w:rsidR="00A00C22" w:rsidRPr="00540998" w:rsidRDefault="00A00C22" w:rsidP="00AC7435">
            <w:pPr>
              <w:rPr>
                <w:bCs/>
                <w:color w:val="000000"/>
                <w:sz w:val="24"/>
                <w:szCs w:val="24"/>
              </w:rPr>
            </w:pPr>
            <w:r w:rsidRPr="00540998">
              <w:rPr>
                <w:bCs/>
                <w:color w:val="000000"/>
                <w:sz w:val="24"/>
                <w:szCs w:val="24"/>
              </w:rPr>
              <w:t>Члены комиссии:</w:t>
            </w:r>
          </w:p>
        </w:tc>
        <w:tc>
          <w:tcPr>
            <w:tcW w:w="4785" w:type="dxa"/>
            <w:tcBorders>
              <w:top w:val="single" w:sz="4" w:space="0" w:color="auto"/>
              <w:left w:val="single" w:sz="4" w:space="0" w:color="auto"/>
              <w:bottom w:val="single" w:sz="4" w:space="0" w:color="auto"/>
              <w:right w:val="single" w:sz="4" w:space="0" w:color="auto"/>
            </w:tcBorders>
          </w:tcPr>
          <w:p w:rsidR="00A00C22" w:rsidRPr="00540998" w:rsidRDefault="00A00C22" w:rsidP="00AC7435">
            <w:pPr>
              <w:rPr>
                <w:bCs/>
                <w:color w:val="000000"/>
                <w:sz w:val="24"/>
                <w:szCs w:val="24"/>
              </w:rPr>
            </w:pPr>
          </w:p>
        </w:tc>
      </w:tr>
      <w:tr w:rsidR="00A00C22" w:rsidTr="00BB2E12">
        <w:tc>
          <w:tcPr>
            <w:tcW w:w="4785" w:type="dxa"/>
            <w:tcBorders>
              <w:top w:val="single" w:sz="4" w:space="0" w:color="auto"/>
              <w:left w:val="single" w:sz="4" w:space="0" w:color="auto"/>
              <w:bottom w:val="single" w:sz="4" w:space="0" w:color="auto"/>
              <w:right w:val="single" w:sz="4" w:space="0" w:color="auto"/>
            </w:tcBorders>
            <w:hideMark/>
          </w:tcPr>
          <w:p w:rsidR="00A00C22" w:rsidRPr="00540998" w:rsidRDefault="007C07C4" w:rsidP="00AC7435">
            <w:pPr>
              <w:rPr>
                <w:bCs/>
                <w:color w:val="000000"/>
                <w:sz w:val="24"/>
                <w:szCs w:val="24"/>
              </w:rPr>
            </w:pPr>
            <w:r w:rsidRPr="007C07C4">
              <w:rPr>
                <w:color w:val="000000"/>
                <w:sz w:val="24"/>
                <w:szCs w:val="27"/>
              </w:rPr>
              <w:t>Начальник отдела бюджетного учета и отчетности – главный бухгалтер</w:t>
            </w:r>
          </w:p>
        </w:tc>
        <w:tc>
          <w:tcPr>
            <w:tcW w:w="4785" w:type="dxa"/>
            <w:tcBorders>
              <w:top w:val="single" w:sz="4" w:space="0" w:color="auto"/>
              <w:left w:val="single" w:sz="4" w:space="0" w:color="auto"/>
              <w:bottom w:val="single" w:sz="4" w:space="0" w:color="auto"/>
              <w:right w:val="single" w:sz="4" w:space="0" w:color="auto"/>
            </w:tcBorders>
          </w:tcPr>
          <w:p w:rsidR="00A00C22" w:rsidRPr="00540998" w:rsidRDefault="007C07C4" w:rsidP="00AE04A2">
            <w:pPr>
              <w:rPr>
                <w:bCs/>
                <w:color w:val="000000"/>
                <w:sz w:val="24"/>
                <w:szCs w:val="24"/>
              </w:rPr>
            </w:pPr>
            <w:r>
              <w:rPr>
                <w:bCs/>
                <w:color w:val="000000"/>
                <w:sz w:val="24"/>
                <w:szCs w:val="24"/>
              </w:rPr>
              <w:t>Филимонова Елена Игоревна</w:t>
            </w:r>
          </w:p>
        </w:tc>
      </w:tr>
      <w:tr w:rsidR="00BB2E12" w:rsidTr="00BB2E12">
        <w:tc>
          <w:tcPr>
            <w:tcW w:w="4785" w:type="dxa"/>
            <w:tcBorders>
              <w:top w:val="single" w:sz="4" w:space="0" w:color="auto"/>
              <w:left w:val="single" w:sz="4" w:space="0" w:color="auto"/>
              <w:bottom w:val="single" w:sz="4" w:space="0" w:color="auto"/>
              <w:right w:val="single" w:sz="4" w:space="0" w:color="auto"/>
            </w:tcBorders>
          </w:tcPr>
          <w:p w:rsidR="00BB2E12" w:rsidRPr="00540998" w:rsidRDefault="00BB2E12" w:rsidP="00BB2E12">
            <w:pPr>
              <w:rPr>
                <w:bCs/>
                <w:color w:val="000000"/>
                <w:sz w:val="24"/>
                <w:szCs w:val="24"/>
              </w:rPr>
            </w:pPr>
            <w:r>
              <w:rPr>
                <w:bCs/>
                <w:color w:val="000000"/>
                <w:sz w:val="24"/>
                <w:szCs w:val="24"/>
              </w:rPr>
              <w:t>Депутат Совета Депутатов МО Горбунковское сельское поселение</w:t>
            </w:r>
          </w:p>
        </w:tc>
        <w:tc>
          <w:tcPr>
            <w:tcW w:w="4785" w:type="dxa"/>
            <w:tcBorders>
              <w:top w:val="single" w:sz="4" w:space="0" w:color="auto"/>
              <w:left w:val="single" w:sz="4" w:space="0" w:color="auto"/>
              <w:bottom w:val="single" w:sz="4" w:space="0" w:color="auto"/>
              <w:right w:val="single" w:sz="4" w:space="0" w:color="auto"/>
            </w:tcBorders>
          </w:tcPr>
          <w:p w:rsidR="00BB2E12" w:rsidRPr="00540998" w:rsidRDefault="00BB2E12" w:rsidP="00BB2E12">
            <w:pPr>
              <w:rPr>
                <w:bCs/>
                <w:color w:val="000000"/>
                <w:sz w:val="24"/>
                <w:szCs w:val="24"/>
              </w:rPr>
            </w:pPr>
            <w:r>
              <w:rPr>
                <w:bCs/>
                <w:color w:val="000000"/>
                <w:sz w:val="24"/>
                <w:szCs w:val="24"/>
              </w:rPr>
              <w:t>Фалалеев Дмитрий Валерьевич</w:t>
            </w:r>
          </w:p>
        </w:tc>
      </w:tr>
      <w:tr w:rsidR="00BB2E12" w:rsidTr="00BB2E12">
        <w:tc>
          <w:tcPr>
            <w:tcW w:w="4785" w:type="dxa"/>
            <w:tcBorders>
              <w:top w:val="single" w:sz="4" w:space="0" w:color="auto"/>
              <w:left w:val="single" w:sz="4" w:space="0" w:color="auto"/>
              <w:bottom w:val="single" w:sz="4" w:space="0" w:color="auto"/>
              <w:right w:val="single" w:sz="4" w:space="0" w:color="auto"/>
            </w:tcBorders>
          </w:tcPr>
          <w:p w:rsidR="00BB2E12" w:rsidRPr="00540998" w:rsidRDefault="00BB2E12" w:rsidP="00BB2E12">
            <w:pPr>
              <w:rPr>
                <w:bCs/>
                <w:color w:val="000000"/>
                <w:sz w:val="24"/>
                <w:szCs w:val="24"/>
              </w:rPr>
            </w:pPr>
            <w:r>
              <w:rPr>
                <w:bCs/>
                <w:color w:val="000000"/>
                <w:sz w:val="24"/>
                <w:szCs w:val="24"/>
              </w:rPr>
              <w:t>Депутат Совета Депутатов МО Горбунковское сельское поселение</w:t>
            </w:r>
          </w:p>
        </w:tc>
        <w:tc>
          <w:tcPr>
            <w:tcW w:w="4785" w:type="dxa"/>
            <w:tcBorders>
              <w:top w:val="single" w:sz="4" w:space="0" w:color="auto"/>
              <w:left w:val="single" w:sz="4" w:space="0" w:color="auto"/>
              <w:bottom w:val="single" w:sz="4" w:space="0" w:color="auto"/>
              <w:right w:val="single" w:sz="4" w:space="0" w:color="auto"/>
            </w:tcBorders>
          </w:tcPr>
          <w:p w:rsidR="00BB2E12" w:rsidRPr="00540998" w:rsidRDefault="00BB2E12" w:rsidP="00BB2E12">
            <w:pPr>
              <w:rPr>
                <w:bCs/>
                <w:color w:val="000000"/>
                <w:sz w:val="24"/>
                <w:szCs w:val="24"/>
              </w:rPr>
            </w:pPr>
            <w:r>
              <w:rPr>
                <w:bCs/>
                <w:color w:val="000000"/>
                <w:sz w:val="24"/>
                <w:szCs w:val="24"/>
              </w:rPr>
              <w:t>Мальцев Дмитрий Николаевич</w:t>
            </w:r>
          </w:p>
        </w:tc>
      </w:tr>
    </w:tbl>
    <w:p w:rsidR="00A00C22" w:rsidRDefault="00A00C22" w:rsidP="00825210">
      <w:pPr>
        <w:pStyle w:val="a6"/>
        <w:shd w:val="clear" w:color="auto" w:fill="FFFFFF"/>
        <w:rPr>
          <w:color w:val="2B2B2B"/>
        </w:rPr>
      </w:pPr>
    </w:p>
    <w:p w:rsidR="00A00C22" w:rsidRDefault="00A00C22" w:rsidP="00825210">
      <w:pPr>
        <w:pStyle w:val="a6"/>
        <w:shd w:val="clear" w:color="auto" w:fill="FFFFFF"/>
        <w:rPr>
          <w:color w:val="2B2B2B"/>
        </w:rPr>
      </w:pPr>
    </w:p>
    <w:sectPr w:rsidR="00A00C22" w:rsidSect="001E0DB6">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C6" w:rsidRDefault="009E18C6" w:rsidP="003B1D5E">
      <w:r>
        <w:separator/>
      </w:r>
    </w:p>
  </w:endnote>
  <w:endnote w:type="continuationSeparator" w:id="0">
    <w:p w:rsidR="009E18C6" w:rsidRDefault="009E18C6" w:rsidP="003B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C6" w:rsidRDefault="009E18C6" w:rsidP="003B1D5E">
      <w:r>
        <w:separator/>
      </w:r>
    </w:p>
  </w:footnote>
  <w:footnote w:type="continuationSeparator" w:id="0">
    <w:p w:rsidR="009E18C6" w:rsidRDefault="009E18C6" w:rsidP="003B1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0"/>
        </w:tabs>
        <w:ind w:left="720" w:hanging="360"/>
      </w:pPr>
      <w:rPr>
        <w:rFonts w:hint="default"/>
        <w:sz w:val="28"/>
        <w:szCs w:val="28"/>
      </w:rPr>
    </w:lvl>
    <w:lvl w:ilvl="1">
      <w:start w:val="1"/>
      <w:numFmt w:val="decimal"/>
      <w:lvlText w:val="%1.%2"/>
      <w:lvlJc w:val="left"/>
      <w:pPr>
        <w:tabs>
          <w:tab w:val="num" w:pos="0"/>
        </w:tabs>
        <w:ind w:left="720" w:hanging="360"/>
      </w:pPr>
      <w:rPr>
        <w:rFonts w:hint="default"/>
        <w:sz w:val="28"/>
        <w:szCs w:val="28"/>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080" w:hanging="720"/>
      </w:pPr>
      <w:rPr>
        <w:rFonts w:hint="default"/>
        <w:sz w:val="28"/>
        <w:szCs w:val="28"/>
      </w:rPr>
    </w:lvl>
    <w:lvl w:ilvl="4">
      <w:start w:val="1"/>
      <w:numFmt w:val="decimal"/>
      <w:lvlText w:val="%1.%2.%3.%4.%5"/>
      <w:lvlJc w:val="left"/>
      <w:pPr>
        <w:tabs>
          <w:tab w:val="num" w:pos="0"/>
        </w:tabs>
        <w:ind w:left="1440" w:hanging="1080"/>
      </w:pPr>
      <w:rPr>
        <w:rFonts w:hint="default"/>
        <w:sz w:val="28"/>
        <w:szCs w:val="28"/>
      </w:rPr>
    </w:lvl>
    <w:lvl w:ilvl="5">
      <w:start w:val="1"/>
      <w:numFmt w:val="decimal"/>
      <w:lvlText w:val="%1.%2.%3.%4.%5.%6"/>
      <w:lvlJc w:val="left"/>
      <w:pPr>
        <w:tabs>
          <w:tab w:val="num" w:pos="0"/>
        </w:tabs>
        <w:ind w:left="1440" w:hanging="1080"/>
      </w:pPr>
      <w:rPr>
        <w:rFonts w:hint="default"/>
        <w:sz w:val="28"/>
        <w:szCs w:val="28"/>
      </w:rPr>
    </w:lvl>
    <w:lvl w:ilvl="6">
      <w:start w:val="1"/>
      <w:numFmt w:val="decimal"/>
      <w:lvlText w:val="%1.%2.%3.%4.%5.%6.%7"/>
      <w:lvlJc w:val="left"/>
      <w:pPr>
        <w:tabs>
          <w:tab w:val="num" w:pos="0"/>
        </w:tabs>
        <w:ind w:left="1800" w:hanging="1440"/>
      </w:pPr>
      <w:rPr>
        <w:rFonts w:hint="default"/>
        <w:sz w:val="28"/>
        <w:szCs w:val="28"/>
      </w:rPr>
    </w:lvl>
    <w:lvl w:ilvl="7">
      <w:start w:val="1"/>
      <w:numFmt w:val="decimal"/>
      <w:lvlText w:val="%1.%2.%3.%4.%5.%6.%7.%8"/>
      <w:lvlJc w:val="left"/>
      <w:pPr>
        <w:tabs>
          <w:tab w:val="num" w:pos="0"/>
        </w:tabs>
        <w:ind w:left="1800" w:hanging="1440"/>
      </w:pPr>
      <w:rPr>
        <w:rFonts w:hint="default"/>
        <w:sz w:val="28"/>
        <w:szCs w:val="28"/>
      </w:rPr>
    </w:lvl>
    <w:lvl w:ilvl="8">
      <w:start w:val="1"/>
      <w:numFmt w:val="decimal"/>
      <w:lvlText w:val="%1.%2.%3.%4.%5.%6.%7.%8.%9"/>
      <w:lvlJc w:val="left"/>
      <w:pPr>
        <w:tabs>
          <w:tab w:val="num" w:pos="0"/>
        </w:tabs>
        <w:ind w:left="2160" w:hanging="1800"/>
      </w:pPr>
      <w:rPr>
        <w:rFonts w:hint="default"/>
        <w:sz w:val="28"/>
        <w:szCs w:val="28"/>
      </w:rPr>
    </w:lvl>
  </w:abstractNum>
  <w:abstractNum w:abstractNumId="1" w15:restartNumberingAfterBreak="0">
    <w:nsid w:val="01E2734E"/>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E2BFB"/>
    <w:multiLevelType w:val="multilevel"/>
    <w:tmpl w:val="24FC23D0"/>
    <w:lvl w:ilvl="0">
      <w:start w:val="2"/>
      <w:numFmt w:val="decimal"/>
      <w:lvlText w:val="%1"/>
      <w:lvlJc w:val="left"/>
      <w:pPr>
        <w:ind w:left="375" w:hanging="375"/>
      </w:pPr>
      <w:rPr>
        <w:rFonts w:hint="default"/>
        <w:sz w:val="28"/>
      </w:rPr>
    </w:lvl>
    <w:lvl w:ilvl="1">
      <w:start w:val="1"/>
      <w:numFmt w:val="decimal"/>
      <w:lvlText w:val="%1.%2"/>
      <w:lvlJc w:val="left"/>
      <w:pPr>
        <w:ind w:left="1510"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160" w:hanging="72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320" w:hanging="1440"/>
      </w:pPr>
      <w:rPr>
        <w:rFonts w:hint="default"/>
        <w:sz w:val="28"/>
      </w:rPr>
    </w:lvl>
  </w:abstractNum>
  <w:abstractNum w:abstractNumId="3" w15:restartNumberingAfterBreak="0">
    <w:nsid w:val="32250082"/>
    <w:multiLevelType w:val="hybridMultilevel"/>
    <w:tmpl w:val="53569724"/>
    <w:lvl w:ilvl="0" w:tplc="0419000F">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44716142"/>
    <w:multiLevelType w:val="hybridMultilevel"/>
    <w:tmpl w:val="BF92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8317B0"/>
    <w:multiLevelType w:val="hybridMultilevel"/>
    <w:tmpl w:val="1770A6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F4"/>
    <w:rsid w:val="00016E7D"/>
    <w:rsid w:val="000209B8"/>
    <w:rsid w:val="000251CB"/>
    <w:rsid w:val="000330DA"/>
    <w:rsid w:val="0005687C"/>
    <w:rsid w:val="00073E41"/>
    <w:rsid w:val="0009313C"/>
    <w:rsid w:val="000952A2"/>
    <w:rsid w:val="000B202A"/>
    <w:rsid w:val="001039D4"/>
    <w:rsid w:val="0011267A"/>
    <w:rsid w:val="00134443"/>
    <w:rsid w:val="001531F5"/>
    <w:rsid w:val="001E0DB6"/>
    <w:rsid w:val="00244AB8"/>
    <w:rsid w:val="0028062C"/>
    <w:rsid w:val="002812D0"/>
    <w:rsid w:val="002E33E4"/>
    <w:rsid w:val="00326F15"/>
    <w:rsid w:val="00334505"/>
    <w:rsid w:val="00344E8F"/>
    <w:rsid w:val="003450F8"/>
    <w:rsid w:val="00360866"/>
    <w:rsid w:val="00371481"/>
    <w:rsid w:val="00373FDE"/>
    <w:rsid w:val="003B1D5E"/>
    <w:rsid w:val="003E49FA"/>
    <w:rsid w:val="00451349"/>
    <w:rsid w:val="004613CC"/>
    <w:rsid w:val="00480796"/>
    <w:rsid w:val="0049735A"/>
    <w:rsid w:val="00522838"/>
    <w:rsid w:val="005362E8"/>
    <w:rsid w:val="00540998"/>
    <w:rsid w:val="005A49D7"/>
    <w:rsid w:val="005C2442"/>
    <w:rsid w:val="005D49F7"/>
    <w:rsid w:val="006271FF"/>
    <w:rsid w:val="00653F5E"/>
    <w:rsid w:val="006671FE"/>
    <w:rsid w:val="00683D5C"/>
    <w:rsid w:val="006905DB"/>
    <w:rsid w:val="00692445"/>
    <w:rsid w:val="006B6112"/>
    <w:rsid w:val="006E4D59"/>
    <w:rsid w:val="006E76EB"/>
    <w:rsid w:val="00737C44"/>
    <w:rsid w:val="00761DC5"/>
    <w:rsid w:val="007C07C4"/>
    <w:rsid w:val="007F4A11"/>
    <w:rsid w:val="00802C79"/>
    <w:rsid w:val="008049D0"/>
    <w:rsid w:val="00804BA9"/>
    <w:rsid w:val="008223B4"/>
    <w:rsid w:val="00825210"/>
    <w:rsid w:val="008418C3"/>
    <w:rsid w:val="008571F5"/>
    <w:rsid w:val="00923DC0"/>
    <w:rsid w:val="009476DB"/>
    <w:rsid w:val="009E18C6"/>
    <w:rsid w:val="00A00C22"/>
    <w:rsid w:val="00A47286"/>
    <w:rsid w:val="00AD73BA"/>
    <w:rsid w:val="00AE04A2"/>
    <w:rsid w:val="00AE41DF"/>
    <w:rsid w:val="00B31F14"/>
    <w:rsid w:val="00B546D7"/>
    <w:rsid w:val="00BA498D"/>
    <w:rsid w:val="00BB04B0"/>
    <w:rsid w:val="00BB2E12"/>
    <w:rsid w:val="00BC3926"/>
    <w:rsid w:val="00BE4FDA"/>
    <w:rsid w:val="00C34F25"/>
    <w:rsid w:val="00CA754A"/>
    <w:rsid w:val="00CE3E0E"/>
    <w:rsid w:val="00D0265C"/>
    <w:rsid w:val="00D11808"/>
    <w:rsid w:val="00D6736E"/>
    <w:rsid w:val="00DD09DC"/>
    <w:rsid w:val="00DD7B8A"/>
    <w:rsid w:val="00DF3B9A"/>
    <w:rsid w:val="00E438CD"/>
    <w:rsid w:val="00E910D8"/>
    <w:rsid w:val="00EF689A"/>
    <w:rsid w:val="00F110BA"/>
    <w:rsid w:val="00F15AF4"/>
    <w:rsid w:val="00F30198"/>
    <w:rsid w:val="00F96809"/>
    <w:rsid w:val="00FB213B"/>
    <w:rsid w:val="00FC54D9"/>
    <w:rsid w:val="00FD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5D326-1C01-4FE4-A030-F54158B1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F110BA"/>
    <w:pPr>
      <w:widowControl/>
      <w:autoSpaceDE/>
      <w:autoSpaceDN/>
      <w:adjustRightInd/>
      <w:ind w:left="283" w:hanging="283"/>
    </w:pPr>
    <w:rPr>
      <w:sz w:val="24"/>
      <w:szCs w:val="24"/>
    </w:rPr>
  </w:style>
  <w:style w:type="character" w:customStyle="1" w:styleId="a4">
    <w:name w:val="Верхний колонтитул Знак"/>
    <w:basedOn w:val="a0"/>
    <w:link w:val="a5"/>
    <w:locked/>
    <w:rsid w:val="00F110BA"/>
    <w:rPr>
      <w:sz w:val="24"/>
    </w:rPr>
  </w:style>
  <w:style w:type="paragraph" w:styleId="a5">
    <w:name w:val="header"/>
    <w:basedOn w:val="a"/>
    <w:link w:val="a4"/>
    <w:rsid w:val="00F110BA"/>
    <w:pPr>
      <w:widowControl/>
      <w:tabs>
        <w:tab w:val="center" w:pos="4677"/>
        <w:tab w:val="right" w:pos="9355"/>
      </w:tabs>
      <w:autoSpaceDE/>
      <w:autoSpaceDN/>
      <w:adjustRightInd/>
      <w:ind w:firstLine="709"/>
    </w:pPr>
    <w:rPr>
      <w:rFonts w:asciiTheme="minorHAnsi" w:eastAsiaTheme="minorHAnsi" w:hAnsiTheme="minorHAnsi" w:cstheme="minorBidi"/>
      <w:sz w:val="24"/>
      <w:szCs w:val="22"/>
      <w:lang w:eastAsia="en-US"/>
    </w:rPr>
  </w:style>
  <w:style w:type="character" w:customStyle="1" w:styleId="1">
    <w:name w:val="Верхний колонтитул Знак1"/>
    <w:basedOn w:val="a0"/>
    <w:uiPriority w:val="99"/>
    <w:semiHidden/>
    <w:rsid w:val="00F110BA"/>
    <w:rPr>
      <w:rFonts w:ascii="Times New Roman" w:eastAsia="Times New Roman" w:hAnsi="Times New Roman" w:cs="Times New Roman"/>
      <w:sz w:val="20"/>
      <w:szCs w:val="20"/>
      <w:lang w:eastAsia="ru-RU"/>
    </w:rPr>
  </w:style>
  <w:style w:type="paragraph" w:styleId="HTML">
    <w:name w:val="HTML Preformatted"/>
    <w:basedOn w:val="a"/>
    <w:link w:val="HTML0"/>
    <w:rsid w:val="00F110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F110BA"/>
    <w:rPr>
      <w:rFonts w:ascii="Courier New" w:eastAsia="Times New Roman" w:hAnsi="Courier New" w:cs="Courier New"/>
      <w:sz w:val="20"/>
      <w:szCs w:val="20"/>
      <w:lang w:eastAsia="ru-RU"/>
    </w:rPr>
  </w:style>
  <w:style w:type="paragraph" w:styleId="a6">
    <w:name w:val="Normal (Web)"/>
    <w:basedOn w:val="a"/>
    <w:rsid w:val="00F110BA"/>
    <w:pPr>
      <w:widowControl/>
      <w:autoSpaceDE/>
      <w:autoSpaceDN/>
      <w:adjustRightInd/>
    </w:pPr>
    <w:rPr>
      <w:sz w:val="24"/>
      <w:szCs w:val="24"/>
    </w:rPr>
  </w:style>
  <w:style w:type="character" w:customStyle="1" w:styleId="2">
    <w:name w:val="Основной текст (2)_"/>
    <w:link w:val="20"/>
    <w:rsid w:val="001E0DB6"/>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1E0DB6"/>
    <w:pPr>
      <w:shd w:val="clear" w:color="auto" w:fill="FFFFFF"/>
      <w:autoSpaceDE/>
      <w:autoSpaceDN/>
      <w:adjustRightInd/>
      <w:spacing w:after="780" w:line="322" w:lineRule="exact"/>
      <w:jc w:val="center"/>
    </w:pPr>
    <w:rPr>
      <w:b/>
      <w:bCs/>
      <w:sz w:val="27"/>
      <w:szCs w:val="27"/>
      <w:lang w:eastAsia="en-US"/>
    </w:rPr>
  </w:style>
  <w:style w:type="paragraph" w:styleId="a7">
    <w:name w:val="List Paragraph"/>
    <w:basedOn w:val="a"/>
    <w:uiPriority w:val="34"/>
    <w:qFormat/>
    <w:rsid w:val="008223B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unhideWhenUsed/>
    <w:rsid w:val="003B1D5E"/>
    <w:pPr>
      <w:tabs>
        <w:tab w:val="center" w:pos="4677"/>
        <w:tab w:val="right" w:pos="9355"/>
      </w:tabs>
    </w:pPr>
  </w:style>
  <w:style w:type="character" w:customStyle="1" w:styleId="a9">
    <w:name w:val="Нижний колонтитул Знак"/>
    <w:basedOn w:val="a0"/>
    <w:link w:val="a8"/>
    <w:uiPriority w:val="99"/>
    <w:rsid w:val="003B1D5E"/>
    <w:rPr>
      <w:rFonts w:ascii="Times New Roman" w:eastAsia="Times New Roman" w:hAnsi="Times New Roman" w:cs="Times New Roman"/>
      <w:sz w:val="20"/>
      <w:szCs w:val="20"/>
      <w:lang w:eastAsia="ru-RU"/>
    </w:rPr>
  </w:style>
  <w:style w:type="paragraph" w:customStyle="1" w:styleId="HEADERTEXT">
    <w:name w:val=".HEADERTEXT"/>
    <w:rsid w:val="00016E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qFormat/>
    <w:rsid w:val="00AE41DF"/>
    <w:pPr>
      <w:widowControl w:val="0"/>
      <w:spacing w:after="0" w:line="240" w:lineRule="auto"/>
    </w:pPr>
    <w:rPr>
      <w:rFonts w:ascii="Arial" w:eastAsia="Times New Roman" w:hAnsi="Arial" w:cs="Arial"/>
      <w:color w:val="00000A"/>
      <w:sz w:val="20"/>
      <w:szCs w:val="20"/>
      <w:lang w:eastAsia="ru-RU"/>
    </w:rPr>
  </w:style>
  <w:style w:type="character" w:styleId="aa">
    <w:name w:val="Hyperlink"/>
    <w:basedOn w:val="a0"/>
    <w:unhideWhenUsed/>
    <w:rsid w:val="00344E8F"/>
    <w:rPr>
      <w:color w:val="0000FF" w:themeColor="hyperlink"/>
      <w:u w:val="single"/>
    </w:rPr>
  </w:style>
  <w:style w:type="paragraph" w:styleId="ab">
    <w:name w:val="No Spacing"/>
    <w:uiPriority w:val="1"/>
    <w:qFormat/>
    <w:rsid w:val="005A49D7"/>
    <w:pPr>
      <w:spacing w:after="0" w:line="240" w:lineRule="auto"/>
    </w:pPr>
    <w:rPr>
      <w:rFonts w:ascii="Times New Roman" w:eastAsia="Times New Roman" w:hAnsi="Times New Roman" w:cs="Times New Roman"/>
      <w:sz w:val="20"/>
      <w:szCs w:val="20"/>
      <w:lang w:eastAsia="ru-RU"/>
    </w:rPr>
  </w:style>
  <w:style w:type="paragraph" w:customStyle="1" w:styleId="formattext0">
    <w:name w:val="formattext"/>
    <w:basedOn w:val="a"/>
    <w:rsid w:val="005A49D7"/>
    <w:pPr>
      <w:widowControl/>
      <w:autoSpaceDE/>
      <w:autoSpaceDN/>
      <w:adjustRightInd/>
      <w:spacing w:before="100" w:beforeAutospacing="1" w:after="100" w:afterAutospacing="1"/>
    </w:pPr>
    <w:rPr>
      <w:sz w:val="24"/>
      <w:szCs w:val="24"/>
    </w:rPr>
  </w:style>
  <w:style w:type="character" w:customStyle="1" w:styleId="match">
    <w:name w:val="match"/>
    <w:basedOn w:val="a0"/>
    <w:rsid w:val="005A49D7"/>
  </w:style>
  <w:style w:type="table" w:styleId="ac">
    <w:name w:val="Table Grid"/>
    <w:basedOn w:val="a1"/>
    <w:uiPriority w:val="59"/>
    <w:rsid w:val="00A00C22"/>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D49F7"/>
    <w:rPr>
      <w:rFonts w:ascii="Segoe UI" w:hAnsi="Segoe UI" w:cs="Segoe UI"/>
      <w:sz w:val="18"/>
      <w:szCs w:val="18"/>
    </w:rPr>
  </w:style>
  <w:style w:type="character" w:customStyle="1" w:styleId="ae">
    <w:name w:val="Текст выноски Знак"/>
    <w:basedOn w:val="a0"/>
    <w:link w:val="ad"/>
    <w:uiPriority w:val="99"/>
    <w:semiHidden/>
    <w:rsid w:val="005D49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C12EB1ACE185A7E5A1C7130428DB76FE5648D48F5050F7B9FF27FFA3CE0BC51B4F927FB7E1C3DC2EA6A0DD8B6C47D43D746E5252D6BDES9G2M" TargetMode="External"/><Relationship Id="rId5" Type="http://schemas.openxmlformats.org/officeDocument/2006/relationships/webSettings" Target="webSettings.xml"/><Relationship Id="rId10" Type="http://schemas.openxmlformats.org/officeDocument/2006/relationships/hyperlink" Target="https://www.glavbukh.ru/npd/edoc/99_537947832_" TargetMode="External"/><Relationship Id="rId4" Type="http://schemas.openxmlformats.org/officeDocument/2006/relationships/settings" Target="settings.xml"/><Relationship Id="rId9" Type="http://schemas.openxmlformats.org/officeDocument/2006/relationships/hyperlink" Target="http://www.gorbunki-l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7548-ABA2-4973-8DA7-C98785B8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4641</Words>
  <Characters>26456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52</cp:revision>
  <cp:lastPrinted>2021-03-29T09:16:00Z</cp:lastPrinted>
  <dcterms:created xsi:type="dcterms:W3CDTF">2021-03-16T08:17:00Z</dcterms:created>
  <dcterms:modified xsi:type="dcterms:W3CDTF">2021-03-29T09:29:00Z</dcterms:modified>
</cp:coreProperties>
</file>